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124E89" w14:textId="0505EC8C" w:rsidR="00C91030" w:rsidRPr="00C91030" w:rsidRDefault="00C91030" w:rsidP="00C91030">
      <w:pPr>
        <w:jc w:val="center"/>
        <w:rPr>
          <w:u w:val="single"/>
        </w:rPr>
      </w:pPr>
      <w:r w:rsidRPr="00C91030">
        <w:rPr>
          <w:u w:val="single"/>
        </w:rPr>
        <w:t>Introduction</w:t>
      </w:r>
    </w:p>
    <w:p w14:paraId="6E6CDA4C" w14:textId="78B2739B" w:rsidR="65697CA4" w:rsidRDefault="65697CA4" w:rsidP="04BC00ED">
      <w:pPr>
        <w:ind w:firstLine="720"/>
      </w:pPr>
      <w:r>
        <w:t xml:space="preserve">The drone industry has experienced exponential growth in the past two decades, primarily driven by advancements in aerospace technology. The Federal Aviation </w:t>
      </w:r>
      <w:r w:rsidR="08AA90DD">
        <w:t>Administration (FAA) has eased restrictions on controlled airspaces for drones, potentially paving</w:t>
      </w:r>
      <w:r w:rsidR="0FEB24D7">
        <w:t xml:space="preserve"> </w:t>
      </w:r>
      <w:r w:rsidR="08AA90DD">
        <w:t>the path for revol</w:t>
      </w:r>
      <w:r w:rsidR="1ED6BF7B">
        <w:t>utionizing industries that utilize drones.</w:t>
      </w:r>
      <w:r w:rsidR="69325EA6">
        <w:t xml:space="preserve"> Agriculture, logistics, and surveillance drone usage have skyrocketed since this gradual change. Among these developments, small quadrotors have emerged as market leaders due to their affordability and </w:t>
      </w:r>
      <w:r w:rsidR="0645ACAE">
        <w:t>versatility</w:t>
      </w:r>
      <w:r w:rsidR="69325EA6">
        <w:t>, despite challenges in</w:t>
      </w:r>
      <w:r w:rsidR="23B88534">
        <w:t xml:space="preserve"> flight performance.</w:t>
      </w:r>
    </w:p>
    <w:p w14:paraId="13713FF0" w14:textId="5BE3EC11" w:rsidR="76182A67" w:rsidRDefault="76182A67" w:rsidP="04BC00ED">
      <w:pPr>
        <w:ind w:firstLine="720"/>
      </w:pPr>
      <w:r>
        <w:t xml:space="preserve">At the core of a successfully performing drone lies the need for accurate motion and acceleration measurement, which heavily relies on an </w:t>
      </w:r>
      <w:r w:rsidR="7CF36D26">
        <w:t>efficient</w:t>
      </w:r>
      <w:r>
        <w:t xml:space="preserve"> and cost-effective Inertial Measurement Unit (IMU).</w:t>
      </w:r>
      <w:r w:rsidR="6B0582B4">
        <w:t xml:space="preserve"> IMUs have decreased in cost significantly while maintaining high-performance </w:t>
      </w:r>
      <w:r w:rsidR="42506466">
        <w:t xml:space="preserve">stability </w:t>
      </w:r>
      <w:r w:rsidR="6B0582B4">
        <w:t>integration.</w:t>
      </w:r>
      <w:r w:rsidR="3365013D">
        <w:t xml:space="preserve"> Paired with a microcontroller, such an Arduino, these IMUs hold significant promise for improving the flight stability and maneuverability of drones.</w:t>
      </w:r>
    </w:p>
    <w:p w14:paraId="1DCB3D28" w14:textId="2A825DA1" w:rsidR="3F5FA143" w:rsidRDefault="3F5FA143" w:rsidP="04BC00ED">
      <w:pPr>
        <w:ind w:firstLine="720"/>
      </w:pPr>
      <w:r>
        <w:t xml:space="preserve">The focus of this project is to implement a Kalman Filter to enhance the performance of an IMU by filtering noise and providing accurate estimates of pitch and roll angles. The Kalman Filter is </w:t>
      </w:r>
      <w:r w:rsidR="5188F593">
        <w:t>widely</w:t>
      </w:r>
      <w:r>
        <w:t xml:space="preserve"> recognized in the aerospace industry as a leader in </w:t>
      </w:r>
      <w:r w:rsidR="76825775">
        <w:t xml:space="preserve">real-time system identification and addressing </w:t>
      </w:r>
      <w:r w:rsidR="37C09AC1">
        <w:t>inaccuracies</w:t>
      </w:r>
      <w:r w:rsidR="76825775">
        <w:t xml:space="preserve"> of cheaper IMUs</w:t>
      </w:r>
      <w:r w:rsidR="3784CE1C">
        <w:t>. By using MATLAB to integrate this filter into a BN</w:t>
      </w:r>
      <w:r w:rsidR="41678688">
        <w:t>O055 9-axis IMU</w:t>
      </w:r>
      <w:r w:rsidR="4C10D0FA">
        <w:t>, this project aims to demonstrate improved motion tracking in various pitch and roll maneuvers.</w:t>
      </w:r>
    </w:p>
    <w:p w14:paraId="25C32505" w14:textId="025FEA64" w:rsidR="04BC00ED" w:rsidRDefault="04BC00ED" w:rsidP="04BC00ED">
      <w:pPr>
        <w:ind w:firstLine="720"/>
      </w:pPr>
    </w:p>
    <w:p w14:paraId="16D94A9E" w14:textId="51E69810" w:rsidR="00C91030" w:rsidRPr="00C91030" w:rsidRDefault="00C91030" w:rsidP="00C91030">
      <w:pPr>
        <w:jc w:val="center"/>
        <w:rPr>
          <w:u w:val="single"/>
        </w:rPr>
      </w:pPr>
      <w:r w:rsidRPr="00C91030">
        <w:rPr>
          <w:u w:val="single"/>
        </w:rPr>
        <w:t>Hardware Description</w:t>
      </w:r>
    </w:p>
    <w:p w14:paraId="2A73EF21" w14:textId="71666F61" w:rsidR="00C91030" w:rsidRDefault="6F043DE7">
      <w:r>
        <w:t>The hardware provided for this project consists of the following:</w:t>
      </w:r>
    </w:p>
    <w:p w14:paraId="714B740E" w14:textId="3290D36D" w:rsidR="5630287B" w:rsidRDefault="5630287B" w:rsidP="507AFE1A">
      <w:pPr>
        <w:pStyle w:val="ListParagraph"/>
        <w:numPr>
          <w:ilvl w:val="0"/>
          <w:numId w:val="1"/>
        </w:numPr>
      </w:pPr>
      <w:r>
        <w:t>Arduino UNO Rev3</w:t>
      </w:r>
    </w:p>
    <w:p w14:paraId="16FD4CBC" w14:textId="5B207148" w:rsidR="5630287B" w:rsidRDefault="5630287B" w:rsidP="507AFE1A">
      <w:pPr>
        <w:pStyle w:val="ListParagraph"/>
        <w:numPr>
          <w:ilvl w:val="0"/>
          <w:numId w:val="1"/>
        </w:numPr>
      </w:pPr>
      <w:r>
        <w:t>BNO-055 9-axis IMU</w:t>
      </w:r>
    </w:p>
    <w:p w14:paraId="4C3D9AAD" w14:textId="281DAD63" w:rsidR="5630287B" w:rsidRDefault="5630287B" w:rsidP="507AFE1A">
      <w:pPr>
        <w:pStyle w:val="ListParagraph"/>
        <w:numPr>
          <w:ilvl w:val="0"/>
          <w:numId w:val="1"/>
        </w:numPr>
      </w:pPr>
      <w:r>
        <w:t>Mini breadboard</w:t>
      </w:r>
    </w:p>
    <w:p w14:paraId="4A893D0C" w14:textId="5836AE7A" w:rsidR="5630287B" w:rsidRDefault="5630287B" w:rsidP="507AFE1A">
      <w:pPr>
        <w:pStyle w:val="ListParagraph"/>
        <w:numPr>
          <w:ilvl w:val="0"/>
          <w:numId w:val="1"/>
        </w:numPr>
      </w:pPr>
      <w:r>
        <w:t>4 jumper wires (for wiring setup)</w:t>
      </w:r>
    </w:p>
    <w:p w14:paraId="372801AE" w14:textId="370D31F2" w:rsidR="2EDB8123" w:rsidRDefault="2EDB8123" w:rsidP="507AFE1A">
      <w:pPr>
        <w:ind w:firstLine="720"/>
      </w:pPr>
      <w:r>
        <w:t>The Arduino UNO is a popular microcontroller board based on the ATmega328P microcontroller. It is widely used for electronics projects and prototyping due to its simplicity and versatility. For this project, it will be useful for interfacing the IMU with</w:t>
      </w:r>
      <w:r w:rsidR="2CA7FED1">
        <w:t xml:space="preserve"> computer software. It is powered through a USB connection to a computer. The USB connection is also used for programming and serial communications. There are several standard 0.1</w:t>
      </w:r>
      <w:r w:rsidR="3D11E4A4">
        <w:t>-</w:t>
      </w:r>
      <w:r w:rsidR="2CA7FED1">
        <w:t>inch pitch headers for easy connection. The board is configured for male pins but ca</w:t>
      </w:r>
      <w:r w:rsidR="639801FA">
        <w:t>n use stacking headers for shields.</w:t>
      </w:r>
      <w:r w:rsidR="5A468B37">
        <w:t xml:space="preserve"> There is also an ICSP header that allows for direct programming of the board using an In-Circuit Serial Programmer. Several LED indicators on the board allow the user to tell whether it is powered on and functioning properly.</w:t>
      </w:r>
    </w:p>
    <w:p w14:paraId="24C22748" w14:textId="62934D48" w:rsidR="6586184F" w:rsidRDefault="6586184F" w:rsidP="507AFE1A">
      <w:pPr>
        <w:ind w:firstLine="720"/>
      </w:pPr>
      <w:r>
        <w:t>The BNO-055 9-axis IMU</w:t>
      </w:r>
      <w:r w:rsidR="1246D8C5">
        <w:t xml:space="preserve"> is </w:t>
      </w:r>
      <w:r>
        <w:t xml:space="preserve">integrated into the Arduino </w:t>
      </w:r>
      <w:bookmarkStart w:id="0" w:name="_Int_o465SLFC"/>
      <w:r>
        <w:t>board</w:t>
      </w:r>
      <w:bookmarkEnd w:id="0"/>
      <w:r>
        <w:t xml:space="preserve"> </w:t>
      </w:r>
      <w:r w:rsidR="13CA4F8A">
        <w:t>to allow</w:t>
      </w:r>
      <w:r>
        <w:t xml:space="preserve"> for s</w:t>
      </w:r>
      <w:r w:rsidR="189FE402">
        <w:t>ensor fusion.</w:t>
      </w:r>
      <w:r w:rsidR="76027D7E">
        <w:t xml:space="preserve"> It combines a 3-axis gyroscope, 3-axis accelerometer, and 3-axis magnetometer, along with an ARM Cortex-M0 processor to perform real-time sensor fusion and communicate orientation data.</w:t>
      </w:r>
      <w:r w:rsidR="6A013E26">
        <w:t xml:space="preserve"> The device combines raw motion sensing with onboard sensor fusion algorithms to deliver a mostly ready-to-use output. However, as with many cheap IMUs, sensor noise is visible when monitoring the system. Thus, it is important that noise filtering alg</w:t>
      </w:r>
      <w:r w:rsidR="061481AA">
        <w:t>orithms are implemented on the software side to deliver drift-compensated outputs to the user.</w:t>
      </w:r>
    </w:p>
    <w:p w14:paraId="79653199" w14:textId="7AFDD38D" w:rsidR="061481AA" w:rsidRDefault="061481AA" w:rsidP="507AFE1A">
      <w:pPr>
        <w:ind w:firstLine="720"/>
      </w:pPr>
      <w:r>
        <w:lastRenderedPageBreak/>
        <w:t>The main purpose of the breadboard is simply to connect the IMU and the Arduino boards. The mini breadboard completes the setup and allows the testbed to function properly. The jumper wires are used to connect th</w:t>
      </w:r>
      <w:r w:rsidR="1398A4DC">
        <w:t>e breadboard to the Arduino board. The IMU is soldered to the breadboard using pins.</w:t>
      </w:r>
    </w:p>
    <w:p w14:paraId="4D9B873E" w14:textId="5975B194" w:rsidR="1398A4DC" w:rsidRDefault="1398A4DC" w:rsidP="507AFE1A">
      <w:pPr>
        <w:ind w:firstLine="720"/>
      </w:pPr>
      <w:r>
        <w:t xml:space="preserve">Figure </w:t>
      </w:r>
      <w:r w:rsidR="00433B00">
        <w:t>1</w:t>
      </w:r>
      <w:r>
        <w:t xml:space="preserve"> shows the </w:t>
      </w:r>
      <w:r w:rsidR="50FC4CF3">
        <w:t>completed setup that includes the IMU, Arduino, and breadboard.</w:t>
      </w:r>
    </w:p>
    <w:p w14:paraId="3573A713" w14:textId="3D9BAA87" w:rsidR="2E0DB8BB" w:rsidRDefault="2E0DB8BB" w:rsidP="000F619C">
      <w:pPr>
        <w:ind w:firstLine="720"/>
        <w:jc w:val="center"/>
      </w:pPr>
      <w:r>
        <w:rPr>
          <w:noProof/>
        </w:rPr>
        <w:drawing>
          <wp:inline distT="0" distB="0" distL="0" distR="0" wp14:anchorId="0F2DC808" wp14:editId="75FCB60F">
            <wp:extent cx="3477295" cy="3108989"/>
            <wp:effectExtent l="0" t="0" r="2540" b="2540"/>
            <wp:docPr id="254667619" name="Picture 25466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5492" t="5281" r="12879" b="9330"/>
                    <a:stretch/>
                  </pic:blipFill>
                  <pic:spPr bwMode="auto">
                    <a:xfrm>
                      <a:off x="0" y="0"/>
                      <a:ext cx="3550776" cy="3174687"/>
                    </a:xfrm>
                    <a:prstGeom prst="rect">
                      <a:avLst/>
                    </a:prstGeom>
                    <a:ln>
                      <a:noFill/>
                    </a:ln>
                    <a:extLst>
                      <a:ext uri="{53640926-AAD7-44D8-BBD7-CCE9431645EC}">
                        <a14:shadowObscured xmlns:a14="http://schemas.microsoft.com/office/drawing/2010/main"/>
                      </a:ext>
                    </a:extLst>
                  </pic:spPr>
                </pic:pic>
              </a:graphicData>
            </a:graphic>
          </wp:inline>
        </w:drawing>
      </w:r>
    </w:p>
    <w:p w14:paraId="56487534" w14:textId="58EE5C23" w:rsidR="00082899" w:rsidRDefault="00082899" w:rsidP="000F619C">
      <w:pPr>
        <w:ind w:firstLine="720"/>
        <w:jc w:val="center"/>
      </w:pPr>
      <w:r>
        <w:t>Figure (</w:t>
      </w:r>
      <w:r w:rsidR="00433B00">
        <w:t>1</w:t>
      </w:r>
      <w:r>
        <w:t xml:space="preserve">). Wired </w:t>
      </w:r>
      <w:r w:rsidR="006700A1">
        <w:t>Arduino board and IMU for full hardware setup</w:t>
      </w:r>
    </w:p>
    <w:p w14:paraId="422F8CAF" w14:textId="0EC8C11D" w:rsidR="006700A1" w:rsidRDefault="001F46CE" w:rsidP="006700A1">
      <w:pPr>
        <w:ind w:firstLine="720"/>
      </w:pPr>
      <w:r>
        <w:t>Additionally, Fig</w:t>
      </w:r>
      <w:r w:rsidR="00433B00">
        <w:t>ure 2</w:t>
      </w:r>
      <w:r>
        <w:t xml:space="preserve"> displays the required wiring diagram that was used to complete the setup above.</w:t>
      </w:r>
    </w:p>
    <w:p w14:paraId="6FD7229B" w14:textId="3FC37120" w:rsidR="001F46CE" w:rsidRDefault="001F46CE" w:rsidP="001F46CE">
      <w:pPr>
        <w:ind w:firstLine="720"/>
        <w:jc w:val="center"/>
      </w:pPr>
      <w:r>
        <w:rPr>
          <w:noProof/>
        </w:rPr>
        <w:drawing>
          <wp:inline distT="0" distB="0" distL="0" distR="0" wp14:anchorId="33565989" wp14:editId="14C80416">
            <wp:extent cx="2820587" cy="3694485"/>
            <wp:effectExtent l="0" t="5397" r="0" b="0"/>
            <wp:docPr id="1394020339" name="Picture 1" descr="A circuit board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20339" name="Picture 1" descr="A circuit board with wir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894060" cy="3790723"/>
                    </a:xfrm>
                    <a:prstGeom prst="rect">
                      <a:avLst/>
                    </a:prstGeom>
                  </pic:spPr>
                </pic:pic>
              </a:graphicData>
            </a:graphic>
          </wp:inline>
        </w:drawing>
      </w:r>
    </w:p>
    <w:p w14:paraId="6B07FC6D" w14:textId="4BB56C25" w:rsidR="001F46CE" w:rsidRDefault="001F46CE" w:rsidP="001F46CE">
      <w:pPr>
        <w:ind w:firstLine="720"/>
        <w:jc w:val="center"/>
      </w:pPr>
      <w:r>
        <w:t>Figure (</w:t>
      </w:r>
      <w:r w:rsidR="00433B00">
        <w:t>2</w:t>
      </w:r>
      <w:r>
        <w:t>). Full wiring diagram for hardware setup</w:t>
      </w:r>
    </w:p>
    <w:p w14:paraId="463D1D50" w14:textId="290E8E55" w:rsidR="001F46CE" w:rsidRDefault="001F46CE" w:rsidP="001F46CE">
      <w:pPr>
        <w:ind w:firstLine="720"/>
      </w:pPr>
      <w:r>
        <w:lastRenderedPageBreak/>
        <w:t xml:space="preserve">The ports used on the Arduino board are </w:t>
      </w:r>
      <w:r w:rsidR="00E16FB0">
        <w:t xml:space="preserve">A5, A4, GND, and 5V. These were connected to </w:t>
      </w:r>
      <w:r w:rsidR="00264C5D">
        <w:t>SCL, SDA, GND, and Vin on the IMU board respectively.</w:t>
      </w:r>
      <w:r w:rsidR="00E6327D">
        <w:t xml:space="preserve"> The 5V pin provides the power supply to the voltage input in the IMU and the ground pins on each board are simply ground wires. I2C communication is done through the A4 pin on the Arduino which is connected to the SDA or Serial Data pin on the sensor. The A5 pin from the Arduino connects to the Serial Clock (SCL) pin on the sensor to allow for smooth data exchange. This setup is quite simple, yet effective when using the Arduino and IMU provided.</w:t>
      </w:r>
    </w:p>
    <w:p w14:paraId="7B3C7EEC" w14:textId="77777777" w:rsidR="0000796D" w:rsidRDefault="0000796D" w:rsidP="001F46CE">
      <w:pPr>
        <w:ind w:firstLine="720"/>
      </w:pPr>
    </w:p>
    <w:p w14:paraId="51BAC2A3" w14:textId="57E40374" w:rsidR="00C91030" w:rsidRDefault="00C91030" w:rsidP="00C91030">
      <w:pPr>
        <w:jc w:val="center"/>
        <w:rPr>
          <w:u w:val="single"/>
        </w:rPr>
      </w:pPr>
      <w:r w:rsidRPr="00C91030">
        <w:rPr>
          <w:u w:val="single"/>
        </w:rPr>
        <w:t>Theory</w:t>
      </w:r>
      <w:r w:rsidR="009378E8">
        <w:rPr>
          <w:u w:val="single"/>
        </w:rPr>
        <w:t xml:space="preserve"> and Implementation</w:t>
      </w:r>
    </w:p>
    <w:p w14:paraId="60E45D37" w14:textId="77777777" w:rsidR="00FD0FEC" w:rsidRDefault="006A38F7" w:rsidP="0037416E">
      <w:r>
        <w:tab/>
        <w:t xml:space="preserve">A Kalman Filter </w:t>
      </w:r>
      <w:r w:rsidR="00BB295F">
        <w:t>is a</w:t>
      </w:r>
      <w:r w:rsidR="00981BBD">
        <w:t xml:space="preserve">n effective state estimator for </w:t>
      </w:r>
      <w:r w:rsidR="00656E23">
        <w:t>a process by predicting the future state based on the measurement of the prior state</w:t>
      </w:r>
      <w:r w:rsidR="00FB6B65">
        <w:t xml:space="preserve"> while accounting for error in measurement and sensing</w:t>
      </w:r>
      <w:r w:rsidR="00656E23">
        <w:t>.</w:t>
      </w:r>
      <w:r w:rsidR="00FB6B65">
        <w:t xml:space="preserve"> The filter that is implemented in this work is an Extended Kalman Filter </w:t>
      </w:r>
      <w:r w:rsidR="002B765A">
        <w:t xml:space="preserve">(EKF) </w:t>
      </w:r>
      <w:r w:rsidR="00FB6B65">
        <w:t xml:space="preserve">which offers </w:t>
      </w:r>
      <w:r w:rsidR="002B765A">
        <w:t>state estimation for</w:t>
      </w:r>
      <w:r w:rsidR="00FB6B65">
        <w:t xml:space="preserve"> non-linear systems.</w:t>
      </w:r>
      <w:r w:rsidR="00845594">
        <w:t xml:space="preserve"> </w:t>
      </w:r>
      <w:r w:rsidR="00D93569">
        <w:t>Reliance on Euler angle computations from gyroscope and accelerometer readings can lead to computation</w:t>
      </w:r>
      <w:r w:rsidR="00A16E27">
        <w:t xml:space="preserve">al errors and undetermined states. The EKF will be computed using </w:t>
      </w:r>
      <w:r w:rsidR="009378E8">
        <w:t>quaternions</w:t>
      </w:r>
      <w:r w:rsidR="00CD390C">
        <w:t xml:space="preserve"> which avoid any </w:t>
      </w:r>
      <w:r w:rsidR="00EC72F7">
        <w:t>singularities in the computation</w:t>
      </w:r>
      <w:r w:rsidR="00CD390C">
        <w:t>.</w:t>
      </w:r>
    </w:p>
    <w:p w14:paraId="68A740E5" w14:textId="4874456E" w:rsidR="0037416E" w:rsidRDefault="0018572C" w:rsidP="0018572C">
      <w:pPr>
        <w:ind w:firstLine="720"/>
      </w:pPr>
      <w:r>
        <w:t>The procedure of the filter is a recursive loop</w:t>
      </w:r>
      <w:r w:rsidR="004955BD">
        <w:t xml:space="preserve"> that consists of projecting the future state, projecting the </w:t>
      </w:r>
      <w:r w:rsidR="00C13178">
        <w:t xml:space="preserve">future error covariance, updating the estimate, and finally updating the </w:t>
      </w:r>
      <w:r w:rsidR="00850269">
        <w:t xml:space="preserve">error covariance. </w:t>
      </w:r>
      <w:r w:rsidR="005E58E9">
        <w:t>Future state prediction is given by</w:t>
      </w:r>
    </w:p>
    <w:p w14:paraId="2CE6ED1C" w14:textId="2323B6AC" w:rsidR="005E58E9" w:rsidRDefault="00225504" w:rsidP="006116D2">
      <w:pPr>
        <w:jc w:val="right"/>
        <w:rPr>
          <w:rFonts w:eastAsiaTheme="minorEastAsia"/>
        </w:rPr>
      </w:pPr>
      <m:oMath>
        <m:sSup>
          <m:sSupPr>
            <m:ctrlPr>
              <w:rPr>
                <w:rFonts w:ascii="Cambria Math" w:hAnsi="Cambria Math"/>
                <w:i/>
              </w:rPr>
            </m:ctrlPr>
          </m:sSupPr>
          <m:e>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k</m:t>
                </m:r>
              </m:sub>
            </m:sSub>
          </m:e>
          <m:sup>
            <m:r>
              <w:rPr>
                <w:rFonts w:ascii="Cambria Math" w:hAnsi="Cambria Math"/>
              </w:rPr>
              <m:t>-</m:t>
            </m:r>
          </m:sup>
        </m:sSup>
        <m:r>
          <w:rPr>
            <w:rFonts w:ascii="Cambria Math" w:hAnsi="Cambria Math"/>
          </w:rPr>
          <m:t>=f(</m:t>
        </m:r>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k-1</m:t>
            </m:r>
          </m:sub>
        </m:sSub>
        <m:r>
          <w:rPr>
            <w:rFonts w:ascii="Cambria Math" w:hAnsi="Cambria Math"/>
          </w:rPr>
          <m:t>)</m:t>
        </m:r>
      </m:oMath>
      <w:r w:rsidR="006116D2">
        <w:rPr>
          <w:rFonts w:eastAsiaTheme="minorEastAsia"/>
        </w:rPr>
        <w:t xml:space="preserve">                                                          (</w:t>
      </w:r>
      <w:r w:rsidR="001D01FE">
        <w:rPr>
          <w:rFonts w:eastAsiaTheme="minorEastAsia"/>
        </w:rPr>
        <w:t>1</w:t>
      </w:r>
      <w:r w:rsidR="006116D2">
        <w:rPr>
          <w:rFonts w:eastAsiaTheme="minorEastAsia"/>
        </w:rPr>
        <w:t>)</w:t>
      </w:r>
    </w:p>
    <w:p w14:paraId="0676C216" w14:textId="4F46EF20" w:rsidR="006116D2" w:rsidRDefault="0087172D" w:rsidP="006116D2">
      <w:pPr>
        <w:rPr>
          <w:rFonts w:eastAsiaTheme="minorEastAsia"/>
        </w:rPr>
      </w:pPr>
      <w:r>
        <w:rPr>
          <w:rFonts w:eastAsiaTheme="minorEastAsia"/>
        </w:rPr>
        <w:t xml:space="preserve">where  </w:t>
      </w:r>
      <m:oMath>
        <m:sSup>
          <m:sSupPr>
            <m:ctrlPr>
              <w:rPr>
                <w:rFonts w:ascii="Cambria Math" w:hAnsi="Cambria Math"/>
                <w:i/>
              </w:rPr>
            </m:ctrlPr>
          </m:sSupPr>
          <m:e>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k</m:t>
                </m:r>
              </m:sub>
            </m:sSub>
          </m:e>
          <m:sup>
            <m:r>
              <w:rPr>
                <w:rFonts w:ascii="Cambria Math" w:hAnsi="Cambria Math"/>
              </w:rPr>
              <m:t>-</m:t>
            </m:r>
          </m:sup>
        </m:sSup>
      </m:oMath>
      <w:r w:rsidR="00B7333D">
        <w:rPr>
          <w:rFonts w:eastAsiaTheme="minorEastAsia"/>
        </w:rPr>
        <w:t xml:space="preserve"> is the </w:t>
      </w:r>
      <w:r w:rsidR="00FA4583">
        <w:rPr>
          <w:rFonts w:eastAsiaTheme="minorEastAsia"/>
        </w:rPr>
        <w:t>projected</w:t>
      </w:r>
      <w:r w:rsidR="00B7333D">
        <w:rPr>
          <w:rFonts w:eastAsiaTheme="minorEastAsia"/>
        </w:rPr>
        <w:t xml:space="preserve"> state, </w:t>
      </w:r>
      <m:oMath>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k-1</m:t>
            </m:r>
          </m:sub>
        </m:sSub>
      </m:oMath>
      <w:r w:rsidR="00750972">
        <w:rPr>
          <w:rFonts w:eastAsiaTheme="minorEastAsia"/>
        </w:rPr>
        <w:t xml:space="preserve"> is the </w:t>
      </w:r>
      <w:r w:rsidR="00FA4583">
        <w:rPr>
          <w:rFonts w:eastAsiaTheme="minorEastAsia"/>
        </w:rPr>
        <w:t xml:space="preserve">previous state measurement, </w:t>
      </w:r>
      <m:oMath>
        <m:sSub>
          <m:sSubPr>
            <m:ctrlPr>
              <w:rPr>
                <w:rFonts w:ascii="Cambria Math" w:hAnsi="Cambria Math"/>
                <w:i/>
              </w:rPr>
            </m:ctrlPr>
          </m:sSubPr>
          <m:e>
            <m:r>
              <w:rPr>
                <w:rFonts w:ascii="Cambria Math" w:hAnsi="Cambria Math"/>
              </w:rPr>
              <m:t>u</m:t>
            </m:r>
          </m:e>
          <m:sub>
            <m:r>
              <w:rPr>
                <w:rFonts w:ascii="Cambria Math" w:hAnsi="Cambria Math"/>
              </w:rPr>
              <m:t>k-1</m:t>
            </m:r>
          </m:sub>
        </m:sSub>
      </m:oMath>
      <w:r w:rsidR="00A917E4">
        <w:rPr>
          <w:rFonts w:eastAsiaTheme="minorEastAsia"/>
        </w:rPr>
        <w:t xml:space="preserve"> is the previous measured input, and </w:t>
      </w:r>
      <m:oMath>
        <m:sSub>
          <m:sSubPr>
            <m:ctrlPr>
              <w:rPr>
                <w:rFonts w:ascii="Cambria Math" w:hAnsi="Cambria Math"/>
                <w:i/>
              </w:rPr>
            </m:ctrlPr>
          </m:sSubPr>
          <m:e>
            <m:r>
              <w:rPr>
                <w:rFonts w:ascii="Cambria Math" w:hAnsi="Cambria Math"/>
              </w:rPr>
              <m:t>w</m:t>
            </m:r>
          </m:e>
          <m:sub>
            <m:r>
              <w:rPr>
                <w:rFonts w:ascii="Cambria Math" w:hAnsi="Cambria Math"/>
              </w:rPr>
              <m:t>k-1</m:t>
            </m:r>
          </m:sub>
        </m:sSub>
      </m:oMath>
      <w:r w:rsidR="00A917E4">
        <w:rPr>
          <w:rFonts w:eastAsiaTheme="minorEastAsia"/>
        </w:rPr>
        <w:tab/>
        <w:t xml:space="preserve">is </w:t>
      </w:r>
      <w:r w:rsidR="00DB29AE">
        <w:rPr>
          <w:rFonts w:eastAsiaTheme="minorEastAsia"/>
        </w:rPr>
        <w:t>random measurement noise from previous step</w:t>
      </w:r>
      <w:r w:rsidR="00A917E4">
        <w:rPr>
          <w:rFonts w:eastAsiaTheme="minorEastAsia"/>
        </w:rPr>
        <w:t xml:space="preserve">. </w:t>
      </w:r>
      <w:r w:rsidR="00E17C72">
        <w:rPr>
          <w:rFonts w:eastAsiaTheme="minorEastAsia"/>
        </w:rPr>
        <w:t xml:space="preserve">For our purposes, </w:t>
      </w:r>
      <m:oMath>
        <m:sSub>
          <m:sSubPr>
            <m:ctrlPr>
              <w:rPr>
                <w:rFonts w:ascii="Cambria Math" w:hAnsi="Cambria Math"/>
                <w:i/>
              </w:rPr>
            </m:ctrlPr>
          </m:sSubPr>
          <m:e>
            <m:r>
              <w:rPr>
                <w:rFonts w:ascii="Cambria Math" w:hAnsi="Cambria Math"/>
              </w:rPr>
              <m:t>w</m:t>
            </m:r>
          </m:e>
          <m:sub>
            <m:r>
              <w:rPr>
                <w:rFonts w:ascii="Cambria Math" w:hAnsi="Cambria Math"/>
              </w:rPr>
              <m:t>k-1</m:t>
            </m:r>
          </m:sub>
        </m:sSub>
      </m:oMath>
      <w:r w:rsidR="00E17C72">
        <w:rPr>
          <w:rFonts w:eastAsiaTheme="minorEastAsia"/>
        </w:rPr>
        <w:t xml:space="preserve"> cannot be known thus our new state prediction is</w:t>
      </w:r>
    </w:p>
    <w:p w14:paraId="7C2CBA0F" w14:textId="3D7CF470" w:rsidR="00E17C72" w:rsidRDefault="00225504" w:rsidP="00E17C72">
      <w:pPr>
        <w:jc w:val="right"/>
        <w:rPr>
          <w:rFonts w:eastAsiaTheme="minorEastAsia"/>
        </w:rPr>
      </w:pPr>
      <m:oMath>
        <m:sSup>
          <m:sSupPr>
            <m:ctrlPr>
              <w:rPr>
                <w:rFonts w:ascii="Cambria Math" w:hAnsi="Cambria Math"/>
                <w:i/>
              </w:rPr>
            </m:ctrlPr>
          </m:sSupPr>
          <m:e>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k</m:t>
                </m:r>
              </m:sub>
            </m:sSub>
          </m:e>
          <m:sup>
            <m:r>
              <w:rPr>
                <w:rFonts w:ascii="Cambria Math" w:hAnsi="Cambria Math"/>
              </w:rPr>
              <m:t>-</m:t>
            </m:r>
          </m:sup>
        </m:sSup>
        <m:r>
          <w:rPr>
            <w:rFonts w:ascii="Cambria Math" w:hAnsi="Cambria Math"/>
          </w:rPr>
          <m:t>=f(</m:t>
        </m:r>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k-1</m:t>
            </m:r>
          </m:sub>
        </m:sSub>
        <m:r>
          <w:rPr>
            <w:rFonts w:ascii="Cambria Math" w:hAnsi="Cambria Math"/>
          </w:rPr>
          <m:t>,0)</m:t>
        </m:r>
      </m:oMath>
      <w:r w:rsidR="00E17C72">
        <w:rPr>
          <w:rFonts w:eastAsiaTheme="minorEastAsia"/>
        </w:rPr>
        <w:t xml:space="preserve">                                                          (</w:t>
      </w:r>
      <w:r w:rsidR="001D01FE">
        <w:rPr>
          <w:rFonts w:eastAsiaTheme="minorEastAsia"/>
        </w:rPr>
        <w:t>2</w:t>
      </w:r>
      <w:r w:rsidR="00E17C72">
        <w:rPr>
          <w:rFonts w:eastAsiaTheme="minorEastAsia"/>
        </w:rPr>
        <w:t>)</w:t>
      </w:r>
    </w:p>
    <w:p w14:paraId="025FF4DA" w14:textId="14CA7BCC" w:rsidR="00CD390C" w:rsidRDefault="00805241" w:rsidP="00CD390C">
      <w:pPr>
        <w:rPr>
          <w:rFonts w:eastAsiaTheme="minorEastAsia"/>
        </w:rPr>
      </w:pPr>
      <w:r>
        <w:rPr>
          <w:rFonts w:eastAsiaTheme="minorEastAsia"/>
        </w:rPr>
        <w:tab/>
        <w:t>Reading of the gyroscope</w:t>
      </w:r>
      <w:r w:rsidR="00172E48">
        <w:rPr>
          <w:rFonts w:eastAsiaTheme="minorEastAsia"/>
        </w:rPr>
        <w:t xml:space="preserve"> </w:t>
      </w:r>
      <w:r w:rsidR="004A0695">
        <w:rPr>
          <w:rFonts w:eastAsiaTheme="minorEastAsia"/>
        </w:rPr>
        <w:t>rates</w:t>
      </w:r>
      <w:r>
        <w:rPr>
          <w:rFonts w:eastAsiaTheme="minorEastAsia"/>
        </w:rPr>
        <w:t xml:space="preserve"> </w:t>
      </w:r>
      <w:r w:rsidR="004B6C57">
        <w:rPr>
          <w:rFonts w:eastAsiaTheme="minorEastAsia"/>
        </w:rPr>
        <w:t xml:space="preserve">allows input to the system for Euler angles </w:t>
      </w:r>
      <m:oMath>
        <m:r>
          <w:rPr>
            <w:rFonts w:ascii="Cambria Math" w:eastAsiaTheme="minorEastAsia" w:hAnsi="Cambria Math"/>
          </w:rPr>
          <m:t>ϕ,θ,ψ</m:t>
        </m:r>
      </m:oMath>
      <w:r w:rsidR="00083215">
        <w:rPr>
          <w:rFonts w:eastAsiaTheme="minorEastAsia"/>
        </w:rPr>
        <w:t xml:space="preserve">. </w:t>
      </w:r>
      <w:r w:rsidR="00E87855">
        <w:rPr>
          <w:rFonts w:eastAsiaTheme="minorEastAsia"/>
        </w:rPr>
        <w:t xml:space="preserve"> </w:t>
      </w:r>
      <w:r w:rsidR="004A69CF">
        <w:rPr>
          <w:rFonts w:eastAsiaTheme="minorEastAsia"/>
        </w:rPr>
        <w:t xml:space="preserve"> Input from the gyros </w:t>
      </w:r>
      <w:r w:rsidR="00EF419C">
        <w:rPr>
          <w:rFonts w:eastAsiaTheme="minorEastAsia"/>
        </w:rPr>
        <w:t>given as</w:t>
      </w:r>
    </w:p>
    <w:p w14:paraId="7DC76740" w14:textId="2794E436" w:rsidR="00EF419C" w:rsidRDefault="00225504" w:rsidP="00061874">
      <w:pPr>
        <w:jc w:val="right"/>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ϕ</m:t>
            </m:r>
          </m:e>
        </m:acc>
        <m:r>
          <w:rPr>
            <w:rFonts w:ascii="Cambria Math" w:eastAsiaTheme="minorEastAsia" w:hAnsi="Cambria Math"/>
          </w:rPr>
          <m:t>=p+q sin ψ</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ψ</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e>
            </m:func>
          </m:e>
        </m:func>
      </m:oMath>
      <w:r w:rsidR="0069707D">
        <w:rPr>
          <w:rFonts w:eastAsiaTheme="minorEastAsia"/>
        </w:rPr>
        <w:t xml:space="preserve"> </w:t>
      </w:r>
      <w:r w:rsidR="00061874">
        <w:rPr>
          <w:rFonts w:eastAsiaTheme="minorEastAsia"/>
        </w:rPr>
        <w:t xml:space="preserve">                                               </w:t>
      </w:r>
      <w:r w:rsidR="0069707D">
        <w:rPr>
          <w:rFonts w:eastAsiaTheme="minorEastAsia"/>
        </w:rPr>
        <w:t>(</w:t>
      </w:r>
      <w:r w:rsidR="008B2B45">
        <w:rPr>
          <w:rFonts w:eastAsiaTheme="minorEastAsia"/>
        </w:rPr>
        <w:t>3</w:t>
      </w:r>
      <w:r w:rsidR="0069707D">
        <w:rPr>
          <w:rFonts w:eastAsiaTheme="minorEastAsia"/>
        </w:rPr>
        <w:t>)</w:t>
      </w:r>
    </w:p>
    <w:p w14:paraId="5D09599E" w14:textId="1603B9EC" w:rsidR="0069707D" w:rsidRDefault="00225504" w:rsidP="00061874">
      <w:pPr>
        <w:jc w:val="right"/>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θ</m:t>
            </m:r>
          </m:e>
        </m:acc>
        <m:r>
          <w:rPr>
            <w:rFonts w:ascii="Cambria Math" w:eastAsiaTheme="minorEastAsia" w:hAnsi="Cambria Math"/>
          </w:rPr>
          <m:t>=q</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ψ-r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ψ</m:t>
                </m:r>
              </m:e>
            </m:func>
          </m:e>
        </m:func>
      </m:oMath>
      <w:r w:rsidR="000F4757">
        <w:rPr>
          <w:rFonts w:eastAsiaTheme="minorEastAsia"/>
        </w:rPr>
        <w:t xml:space="preserve"> </w:t>
      </w:r>
      <w:r w:rsidR="00061874">
        <w:rPr>
          <w:rFonts w:eastAsiaTheme="minorEastAsia"/>
        </w:rPr>
        <w:t xml:space="preserve">                                                          </w:t>
      </w:r>
      <w:r w:rsidR="000F4757">
        <w:rPr>
          <w:rFonts w:eastAsiaTheme="minorEastAsia"/>
        </w:rPr>
        <w:t>(</w:t>
      </w:r>
      <w:r w:rsidR="008B2B45">
        <w:rPr>
          <w:rFonts w:eastAsiaTheme="minorEastAsia"/>
        </w:rPr>
        <w:t>4</w:t>
      </w:r>
      <w:r w:rsidR="000F4757">
        <w:rPr>
          <w:rFonts w:eastAsiaTheme="minorEastAsia"/>
        </w:rPr>
        <w:t>)</w:t>
      </w:r>
    </w:p>
    <w:p w14:paraId="2F26E4EE" w14:textId="760A3FA8" w:rsidR="000F4757" w:rsidRDefault="00225504" w:rsidP="00061874">
      <w:pPr>
        <w:jc w:val="right"/>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ψ</m:t>
            </m:r>
          </m:e>
        </m:acc>
        <m:r>
          <w:rPr>
            <w:rFonts w:ascii="Cambria Math" w:eastAsiaTheme="minorEastAsia" w:hAnsi="Cambria Math"/>
          </w:rPr>
          <m:t>=q</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ψ</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θ+r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ψ sec θ</m:t>
                    </m:r>
                  </m:e>
                </m:func>
              </m:e>
            </m:func>
          </m:e>
        </m:func>
      </m:oMath>
      <w:r w:rsidR="00061874">
        <w:rPr>
          <w:rFonts w:eastAsiaTheme="minorEastAsia"/>
        </w:rPr>
        <w:t xml:space="preserve">                                                (</w:t>
      </w:r>
      <w:r w:rsidR="008B2B45">
        <w:rPr>
          <w:rFonts w:eastAsiaTheme="minorEastAsia"/>
        </w:rPr>
        <w:t>5</w:t>
      </w:r>
      <w:r w:rsidR="00061874">
        <w:rPr>
          <w:rFonts w:eastAsiaTheme="minorEastAsia"/>
        </w:rPr>
        <w:t>)</w:t>
      </w:r>
    </w:p>
    <w:p w14:paraId="1E997170" w14:textId="1675DDA7" w:rsidR="00254E22" w:rsidRDefault="00DD343F" w:rsidP="00061874">
      <w:pPr>
        <w:rPr>
          <w:rFonts w:eastAsiaTheme="minorEastAsia"/>
        </w:rPr>
      </w:pPr>
      <w:proofErr w:type="spellStart"/>
      <w:proofErr w:type="gramStart"/>
      <w:r>
        <w:rPr>
          <w:rFonts w:eastAsiaTheme="minorEastAsia"/>
          <w:i/>
          <w:iCs/>
        </w:rPr>
        <w:t>P,q</w:t>
      </w:r>
      <w:proofErr w:type="gramEnd"/>
      <w:r>
        <w:rPr>
          <w:rFonts w:eastAsiaTheme="minorEastAsia"/>
          <w:i/>
          <w:iCs/>
        </w:rPr>
        <w:t>,r</w:t>
      </w:r>
      <w:proofErr w:type="spellEnd"/>
      <w:r>
        <w:rPr>
          <w:rFonts w:eastAsiaTheme="minorEastAsia"/>
          <w:i/>
          <w:iCs/>
        </w:rPr>
        <w:t xml:space="preserve"> </w:t>
      </w:r>
      <w:r>
        <w:rPr>
          <w:rFonts w:eastAsiaTheme="minorEastAsia"/>
        </w:rPr>
        <w:t xml:space="preserve"> can be expressed as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oMath>
      <w:r>
        <w:rPr>
          <w:rFonts w:eastAsiaTheme="minorEastAsia"/>
        </w:rPr>
        <w:t xml:space="preserve"> respectively. </w:t>
      </w:r>
      <w:r w:rsidR="00917301">
        <w:rPr>
          <w:rFonts w:eastAsiaTheme="minorEastAsia"/>
        </w:rPr>
        <w:t xml:space="preserve">Equations </w:t>
      </w:r>
      <w:r w:rsidR="004A0695">
        <w:rPr>
          <w:rFonts w:eastAsiaTheme="minorEastAsia"/>
        </w:rPr>
        <w:t>3-5</w:t>
      </w:r>
      <w:r w:rsidR="00917301">
        <w:rPr>
          <w:rFonts w:eastAsiaTheme="minorEastAsia"/>
        </w:rPr>
        <w:t xml:space="preserve"> when expressed in quaternion </w:t>
      </w:r>
      <w:r w:rsidR="00E97DD2">
        <w:rPr>
          <w:rFonts w:eastAsiaTheme="minorEastAsia"/>
        </w:rPr>
        <w:t xml:space="preserve">matrix </w:t>
      </w:r>
      <w:r w:rsidR="00917301">
        <w:rPr>
          <w:rFonts w:eastAsiaTheme="minorEastAsia"/>
        </w:rPr>
        <w:t>for</w:t>
      </w:r>
      <w:r w:rsidR="00254E22">
        <w:rPr>
          <w:rFonts w:eastAsiaTheme="minorEastAsia"/>
        </w:rPr>
        <w:t>m</w:t>
      </w:r>
    </w:p>
    <w:p w14:paraId="1889A7F4" w14:textId="3A4E15D5" w:rsidR="002151DF" w:rsidRDefault="00225504" w:rsidP="005C5FE5">
      <w:pPr>
        <w:jc w:val="right"/>
        <w:rPr>
          <w:rFonts w:eastAsiaTheme="minorEastAsia"/>
        </w:rPr>
      </w:pPr>
      <m:oMath>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e>
                  </m:acc>
                </m:e>
              </m:mr>
              <m:m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r>
                              <w:rPr>
                                <w:rFonts w:ascii="Cambria Math" w:eastAsiaTheme="minorEastAsia" w:hAnsi="Cambria Math"/>
                              </w:rPr>
                              <m:t>2</m:t>
                            </m:r>
                          </m:sub>
                        </m:sSub>
                      </m:e>
                    </m:mr>
                    <m:mr>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e>
                        </m:acc>
                      </m:e>
                    </m:mr>
                    <m:mr>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m:t>
                                </m:r>
                              </m:sub>
                            </m:sSub>
                          </m:e>
                        </m:acc>
                      </m:e>
                    </m:mr>
                  </m:m>
                </m:e>
              </m:mr>
            </m:m>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0</m:t>
                  </m:r>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e>
                  <m:m>
                    <m:mPr>
                      <m:mcs>
                        <m:mc>
                          <m:mcPr>
                            <m:count m:val="2"/>
                            <m:mcJc m:val="center"/>
                          </m:mcPr>
                        </m:mc>
                      </m:mcs>
                      <m:ctrlPr>
                        <w:rPr>
                          <w:rFonts w:ascii="Cambria Math" w:eastAsiaTheme="minorEastAsia" w:hAnsi="Cambria Math"/>
                          <w:i/>
                        </w:rPr>
                      </m:ctrlPr>
                    </m:mP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mr>
                  </m:m>
                </m:e>
              </m:m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e>
                  <m:r>
                    <w:rPr>
                      <w:rFonts w:ascii="Cambria Math" w:eastAsiaTheme="minorEastAsia" w:hAnsi="Cambria Math"/>
                    </w:rPr>
                    <m:t>0</m:t>
                  </m:r>
                </m:e>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mr>
                  </m:m>
                </m:e>
              </m:mr>
              <m:m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m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mr>
                  </m:m>
                </m:e>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m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mr>
                  </m:m>
                </m:e>
                <m:e>
                  <m:m>
                    <m:mPr>
                      <m:mcs>
                        <m:mc>
                          <m:mcPr>
                            <m:count m:val="1"/>
                            <m:mcJc m:val="center"/>
                          </m:mcPr>
                        </m:mc>
                      </m:mcs>
                      <m:ctrlPr>
                        <w:rPr>
                          <w:rFonts w:ascii="Cambria Math" w:eastAsiaTheme="minorEastAsia" w:hAnsi="Cambria Math"/>
                          <w:i/>
                        </w:rPr>
                      </m:ctrlPr>
                    </m:mPr>
                    <m:mr>
                      <m:e>
                        <m:m>
                          <m:mPr>
                            <m:mcs>
                              <m:mc>
                                <m:mcPr>
                                  <m:count m:val="2"/>
                                  <m:mcJc m:val="center"/>
                                </m:mcPr>
                              </m:mc>
                            </m:mcs>
                            <m:ctrlPr>
                              <w:rPr>
                                <w:rFonts w:ascii="Cambria Math" w:eastAsiaTheme="minorEastAsia" w:hAnsi="Cambria Math"/>
                                <w:i/>
                              </w:rPr>
                            </m:ctrlPr>
                          </m:mPr>
                          <m:mr>
                            <m:e>
                              <m:r>
                                <w:rPr>
                                  <w:rFonts w:ascii="Cambria Math" w:eastAsiaTheme="minorEastAsia" w:hAnsi="Cambria Math"/>
                                </w:rPr>
                                <m:t>0</m:t>
                              </m:r>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mr>
                        </m:m>
                      </m:e>
                    </m:mr>
                    <m:m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e>
                              <m:r>
                                <w:rPr>
                                  <w:rFonts w:ascii="Cambria Math" w:eastAsiaTheme="minorEastAsia" w:hAnsi="Cambria Math"/>
                                </w:rPr>
                                <m:t>0</m:t>
                              </m:r>
                            </m:e>
                          </m:mr>
                        </m:m>
                      </m:e>
                    </m:mr>
                  </m:m>
                </m:e>
              </m:mr>
            </m:m>
          </m:e>
        </m:d>
        <m:r>
          <w:rPr>
            <w:rFonts w:ascii="Cambria Math" w:eastAsiaTheme="minorEastAsia" w:hAnsi="Cambria Math"/>
          </w:rPr>
          <m:t xml:space="preserve"> </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e>
              </m:mr>
              <m:m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e>
                    </m:m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e>
                    </m:m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m:t>
                            </m:r>
                          </m:sub>
                        </m:sSub>
                      </m:e>
                    </m:mr>
                  </m:m>
                </m:e>
              </m:mr>
            </m:m>
          </m:e>
        </m:d>
      </m:oMath>
      <w:r w:rsidR="00754BFB">
        <w:rPr>
          <w:rFonts w:eastAsiaTheme="minorEastAsia"/>
        </w:rPr>
        <w:t xml:space="preserve"> </w:t>
      </w:r>
      <w:r w:rsidR="005C5FE5">
        <w:rPr>
          <w:rFonts w:eastAsiaTheme="minorEastAsia"/>
        </w:rPr>
        <w:t xml:space="preserve">                          </w:t>
      </w:r>
      <w:r w:rsidR="00E97DD2">
        <w:rPr>
          <w:rFonts w:eastAsiaTheme="minorEastAsia"/>
        </w:rPr>
        <w:t xml:space="preserve">  </w:t>
      </w:r>
      <w:r w:rsidR="005C5FE5">
        <w:rPr>
          <w:rFonts w:eastAsiaTheme="minorEastAsia"/>
        </w:rPr>
        <w:t xml:space="preserve">                 </w:t>
      </w:r>
      <w:r w:rsidR="008B2B45">
        <w:rPr>
          <w:rFonts w:eastAsiaTheme="minorEastAsia"/>
        </w:rPr>
        <w:t xml:space="preserve">            </w:t>
      </w:r>
      <w:r w:rsidR="00754BFB">
        <w:rPr>
          <w:rFonts w:eastAsiaTheme="minorEastAsia"/>
        </w:rPr>
        <w:t>(</w:t>
      </w:r>
      <w:r w:rsidR="008B2B45">
        <w:rPr>
          <w:rFonts w:eastAsiaTheme="minorEastAsia"/>
        </w:rPr>
        <w:t>6</w:t>
      </w:r>
      <w:r w:rsidR="00754BFB">
        <w:rPr>
          <w:rFonts w:eastAsiaTheme="minorEastAsia"/>
        </w:rPr>
        <w:t>)</w:t>
      </w:r>
      <w:r w:rsidR="00845594">
        <w:rPr>
          <w:rFonts w:eastAsiaTheme="minorEastAsia"/>
        </w:rPr>
        <w:tab/>
      </w:r>
    </w:p>
    <w:p w14:paraId="59272481" w14:textId="6080BF36" w:rsidR="005C5FE5" w:rsidRDefault="005E5413" w:rsidP="00E17C72">
      <w:pPr>
        <w:rPr>
          <w:rFonts w:eastAsiaTheme="minorEastAsia"/>
        </w:rPr>
      </w:pPr>
      <w:r>
        <w:rPr>
          <w:rFonts w:eastAsiaTheme="minorEastAsia"/>
        </w:rPr>
        <w:t>Discretizing</w:t>
      </w:r>
      <w:r w:rsidR="00E65A50">
        <w:rPr>
          <w:rFonts w:eastAsiaTheme="minorEastAsia"/>
        </w:rPr>
        <w:t xml:space="preserve"> by derivative approximation, </w:t>
      </w:r>
      <w:r>
        <w:rPr>
          <w:rFonts w:eastAsiaTheme="minorEastAsia"/>
        </w:rPr>
        <w:t>comb</w:t>
      </w:r>
      <w:r w:rsidR="00AA7A06">
        <w:rPr>
          <w:rFonts w:eastAsiaTheme="minorEastAsia"/>
        </w:rPr>
        <w:t>in</w:t>
      </w:r>
      <w:r>
        <w:rPr>
          <w:rFonts w:eastAsiaTheme="minorEastAsia"/>
        </w:rPr>
        <w:t xml:space="preserve">ing equations </w:t>
      </w:r>
      <w:r w:rsidR="00FC16BD">
        <w:rPr>
          <w:rFonts w:eastAsiaTheme="minorEastAsia"/>
        </w:rPr>
        <w:t>2</w:t>
      </w:r>
      <w:r>
        <w:rPr>
          <w:rFonts w:eastAsiaTheme="minorEastAsia"/>
        </w:rPr>
        <w:t xml:space="preserve"> and </w:t>
      </w:r>
      <w:r w:rsidR="00FC16BD">
        <w:rPr>
          <w:rFonts w:eastAsiaTheme="minorEastAsia"/>
        </w:rPr>
        <w:t>6</w:t>
      </w:r>
      <w:r>
        <w:rPr>
          <w:rFonts w:eastAsiaTheme="minorEastAsia"/>
        </w:rPr>
        <w:t xml:space="preserve"> yields the state predictor</w:t>
      </w:r>
    </w:p>
    <w:p w14:paraId="5AF3463D" w14:textId="35B0FC25" w:rsidR="005E5413" w:rsidRDefault="00225504" w:rsidP="00C55550">
      <w:pPr>
        <w:jc w:val="right"/>
        <w:rPr>
          <w:rFonts w:eastAsiaTheme="minorEastAsia"/>
        </w:rPr>
      </w:pPr>
      <m:oMath>
        <m:sSup>
          <m:sSupPr>
            <m:ctrlPr>
              <w:rPr>
                <w:rFonts w:ascii="Cambria Math" w:hAnsi="Cambria Math"/>
                <w:i/>
              </w:rPr>
            </m:ctrlPr>
          </m:sSupPr>
          <m:e>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k</m:t>
                </m:r>
              </m:sub>
            </m:sSub>
          </m:e>
          <m:sup>
            <m:r>
              <w:rPr>
                <w:rFonts w:ascii="Cambria Math" w:hAnsi="Cambria Math"/>
              </w:rPr>
              <m:t>-</m:t>
            </m:r>
          </m:sup>
        </m:sSup>
        <m:r>
          <w:rPr>
            <w:rFonts w:ascii="Cambria Math" w:hAnsi="Cambria Math"/>
          </w:rPr>
          <m:t xml:space="preserve">= </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1k</m:t>
                      </m:r>
                    </m:sub>
                  </m:sSub>
                </m:e>
              </m:mr>
              <m:m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2k</m:t>
                            </m:r>
                          </m:sub>
                        </m:sSub>
                      </m:e>
                    </m:m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3k</m:t>
                            </m:r>
                          </m:sub>
                        </m:sSub>
                      </m:e>
                    </m:m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4k</m:t>
                            </m:r>
                          </m:sub>
                        </m:sSub>
                      </m:e>
                    </m:mr>
                  </m:m>
                </m:e>
              </m:mr>
            </m:m>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2</m:t>
            </m:r>
          </m:den>
        </m:f>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f>
                    <m:fPr>
                      <m:type m:val="skw"/>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h</m:t>
                      </m:r>
                    </m:den>
                  </m:f>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e>
                  <m:m>
                    <m:mPr>
                      <m:mcs>
                        <m:mc>
                          <m:mcPr>
                            <m:count m:val="2"/>
                            <m:mcJc m:val="center"/>
                          </m:mcPr>
                        </m:mc>
                      </m:mcs>
                      <m:ctrlPr>
                        <w:rPr>
                          <w:rFonts w:ascii="Cambria Math" w:eastAsiaTheme="minorEastAsia" w:hAnsi="Cambria Math"/>
                          <w:i/>
                        </w:rPr>
                      </m:ctrlPr>
                    </m:mP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mr>
                  </m:m>
                </m:e>
              </m:m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e>
                  <m:f>
                    <m:fPr>
                      <m:type m:val="skw"/>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h</m:t>
                      </m:r>
                    </m:den>
                  </m:f>
                </m:e>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mr>
                  </m:m>
                </m:e>
              </m:mr>
              <m:m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m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mr>
                  </m:m>
                </m:e>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m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mr>
                  </m:m>
                </m:e>
                <m:e>
                  <m:m>
                    <m:mPr>
                      <m:mcs>
                        <m:mc>
                          <m:mcPr>
                            <m:count m:val="1"/>
                            <m:mcJc m:val="center"/>
                          </m:mcPr>
                        </m:mc>
                      </m:mcs>
                      <m:ctrlPr>
                        <w:rPr>
                          <w:rFonts w:ascii="Cambria Math" w:eastAsiaTheme="minorEastAsia" w:hAnsi="Cambria Math"/>
                          <w:i/>
                        </w:rPr>
                      </m:ctrlPr>
                    </m:mPr>
                    <m:mr>
                      <m:e>
                        <m:m>
                          <m:mPr>
                            <m:mcs>
                              <m:mc>
                                <m:mcPr>
                                  <m:count m:val="2"/>
                                  <m:mcJc m:val="center"/>
                                </m:mcPr>
                              </m:mc>
                            </m:mcs>
                            <m:ctrlPr>
                              <w:rPr>
                                <w:rFonts w:ascii="Cambria Math" w:eastAsiaTheme="minorEastAsia" w:hAnsi="Cambria Math"/>
                                <w:i/>
                              </w:rPr>
                            </m:ctrlPr>
                          </m:mPr>
                          <m:mr>
                            <m:e>
                              <m:f>
                                <m:fPr>
                                  <m:type m:val="skw"/>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h</m:t>
                                  </m:r>
                                </m:den>
                              </m:f>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mr>
                        </m:m>
                      </m:e>
                    </m:mr>
                    <m:m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e>
                              <m:f>
                                <m:fPr>
                                  <m:type m:val="skw"/>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h</m:t>
                                  </m:r>
                                </m:den>
                              </m:f>
                            </m:e>
                          </m:mr>
                        </m:m>
                      </m:e>
                    </m:mr>
                  </m:m>
                </m:e>
              </m:mr>
            </m:m>
          </m:e>
        </m:d>
        <m:r>
          <w:rPr>
            <w:rFonts w:ascii="Cambria Math" w:eastAsiaTheme="minorEastAsia" w:hAnsi="Cambria Math"/>
          </w:rPr>
          <m:t xml:space="preserve"> </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1k-1</m:t>
                      </m:r>
                    </m:sub>
                  </m:sSub>
                </m:e>
              </m:mr>
              <m:m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2k-1</m:t>
                            </m:r>
                          </m:sub>
                        </m:sSub>
                      </m:e>
                    </m:m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3k-1</m:t>
                            </m:r>
                          </m:sub>
                        </m:sSub>
                      </m:e>
                    </m:m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4k-1</m:t>
                            </m:r>
                          </m:sub>
                        </m:sSub>
                      </m:e>
                    </m:mr>
                  </m:m>
                </m:e>
              </m:mr>
            </m:m>
          </m:e>
        </m:d>
      </m:oMath>
      <w:r w:rsidR="005E5413">
        <w:rPr>
          <w:rFonts w:eastAsiaTheme="minorEastAsia"/>
        </w:rPr>
        <w:t xml:space="preserve"> </w:t>
      </w:r>
      <w:r w:rsidR="00C55550">
        <w:rPr>
          <w:rFonts w:eastAsiaTheme="minorEastAsia"/>
        </w:rPr>
        <w:t xml:space="preserve">                                           </w:t>
      </w:r>
      <w:r w:rsidR="005E5413">
        <w:rPr>
          <w:rFonts w:eastAsiaTheme="minorEastAsia"/>
        </w:rPr>
        <w:t>(</w:t>
      </w:r>
      <w:r w:rsidR="00FC16BD">
        <w:rPr>
          <w:rFonts w:eastAsiaTheme="minorEastAsia"/>
        </w:rPr>
        <w:t>7</w:t>
      </w:r>
      <w:r w:rsidR="005E5413">
        <w:rPr>
          <w:rFonts w:eastAsiaTheme="minorEastAsia"/>
        </w:rPr>
        <w:t>)</w:t>
      </w:r>
    </w:p>
    <w:p w14:paraId="1E6F1A95" w14:textId="77777777" w:rsidR="005E5413" w:rsidRDefault="005E5413" w:rsidP="00E17C72">
      <w:pPr>
        <w:rPr>
          <w:rFonts w:eastAsiaTheme="minorEastAsia"/>
        </w:rPr>
      </w:pPr>
    </w:p>
    <w:p w14:paraId="742423DE" w14:textId="6B814453" w:rsidR="00E17C72" w:rsidRDefault="0016716C" w:rsidP="00E17C72">
      <w:pPr>
        <w:rPr>
          <w:rFonts w:eastAsiaTheme="minorEastAsia"/>
        </w:rPr>
      </w:pPr>
      <w:r>
        <w:rPr>
          <w:rFonts w:eastAsiaTheme="minorEastAsia"/>
        </w:rPr>
        <w:t>Covariance projection is given by</w:t>
      </w:r>
    </w:p>
    <w:p w14:paraId="33B9DBA9" w14:textId="61C5E36B" w:rsidR="00E17C72" w:rsidRDefault="00225504" w:rsidP="00084954">
      <w:pPr>
        <w:jc w:val="right"/>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k-1</m:t>
            </m:r>
          </m:sub>
        </m:sSub>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k</m:t>
            </m:r>
          </m:sub>
          <m:sup>
            <m:r>
              <w:rPr>
                <w:rFonts w:ascii="Cambria Math" w:eastAsiaTheme="minorEastAsia" w:hAnsi="Cambria Math"/>
              </w:rPr>
              <m:t>T</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k-1</m:t>
            </m:r>
          </m:sub>
        </m:sSub>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m:t>
            </m:r>
          </m:sub>
          <m:sup>
            <m:r>
              <w:rPr>
                <w:rFonts w:ascii="Cambria Math" w:eastAsiaTheme="minorEastAsia" w:hAnsi="Cambria Math"/>
              </w:rPr>
              <m:t>T</m:t>
            </m:r>
          </m:sup>
        </m:sSubSup>
      </m:oMath>
      <w:r w:rsidR="00084954">
        <w:rPr>
          <w:rFonts w:eastAsiaTheme="minorEastAsia"/>
        </w:rPr>
        <w:t xml:space="preserve">                                                 (</w:t>
      </w:r>
      <w:r w:rsidR="00FC16BD">
        <w:rPr>
          <w:rFonts w:eastAsiaTheme="minorEastAsia"/>
        </w:rPr>
        <w:t>8</w:t>
      </w:r>
      <w:r w:rsidR="00084954">
        <w:rPr>
          <w:rFonts w:eastAsiaTheme="minorEastAsia"/>
        </w:rPr>
        <w:t>)</w:t>
      </w:r>
    </w:p>
    <w:p w14:paraId="0434B331" w14:textId="5FD462AA" w:rsidR="00084954" w:rsidRDefault="00084954" w:rsidP="00084954">
      <w:pPr>
        <w:rPr>
          <w:rFonts w:eastAsiaTheme="minorEastAsia"/>
        </w:rPr>
      </w:pPr>
      <w:r>
        <w:rPr>
          <w:rFonts w:eastAsiaTheme="minorEastAsia"/>
        </w:rPr>
        <w:t xml:space="preserve">where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sup>
            <m:r>
              <w:rPr>
                <w:rFonts w:ascii="Cambria Math" w:eastAsiaTheme="minorEastAsia" w:hAnsi="Cambria Math"/>
              </w:rPr>
              <m:t>-</m:t>
            </m:r>
          </m:sup>
        </m:sSup>
      </m:oMath>
      <w:r>
        <w:rPr>
          <w:rFonts w:eastAsiaTheme="minorEastAsia"/>
        </w:rPr>
        <w:t xml:space="preserve"> is projected co</w:t>
      </w:r>
      <w:r w:rsidR="00AF03E1">
        <w:rPr>
          <w:rFonts w:eastAsiaTheme="minorEastAsia"/>
        </w:rPr>
        <w:t xml:space="preserve">variance,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oMath>
      <w:r w:rsidR="00AF03E1">
        <w:rPr>
          <w:rFonts w:eastAsiaTheme="minorEastAsia"/>
        </w:rPr>
        <w:t xml:space="preserve"> is a </w:t>
      </w:r>
      <w:r w:rsidR="0009264B">
        <w:rPr>
          <w:rFonts w:eastAsiaTheme="minorEastAsia"/>
        </w:rPr>
        <w:t>Jacobian</w:t>
      </w:r>
      <w:r w:rsidR="00545887">
        <w:rPr>
          <w:rFonts w:eastAsiaTheme="minorEastAsia"/>
        </w:rPr>
        <w:t xml:space="preserve"> matrix </w:t>
      </w:r>
      <w:r w:rsidR="004A7E48">
        <w:rPr>
          <w:rFonts w:eastAsiaTheme="minorEastAsia"/>
        </w:rPr>
        <w:t xml:space="preserve">with respect to </w:t>
      </w:r>
      <m:oMath>
        <m:r>
          <w:rPr>
            <w:rFonts w:ascii="Cambria Math" w:eastAsiaTheme="minorEastAsia" w:hAnsi="Cambria Math"/>
          </w:rPr>
          <m:t>x</m:t>
        </m:r>
      </m:oMath>
      <w:r w:rsidR="004A7E48">
        <w:rPr>
          <w:rFonts w:eastAsiaTheme="minorEastAsia"/>
        </w:rPr>
        <w:t xml:space="preserve">, </w:t>
      </w:r>
      <w:r w:rsidR="0054588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k</m:t>
            </m:r>
          </m:sub>
        </m:sSub>
      </m:oMath>
      <w:r w:rsidR="004A7E48">
        <w:rPr>
          <w:rFonts w:eastAsiaTheme="minorEastAsia"/>
        </w:rPr>
        <w:t xml:space="preserve"> is a </w:t>
      </w:r>
      <w:r w:rsidR="0009264B">
        <w:rPr>
          <w:rFonts w:eastAsiaTheme="minorEastAsia"/>
        </w:rPr>
        <w:t>Jacobian</w:t>
      </w:r>
      <w:r w:rsidR="004A7E48">
        <w:rPr>
          <w:rFonts w:eastAsiaTheme="minorEastAsia"/>
        </w:rPr>
        <w:t xml:space="preserve"> matrix with respect to </w:t>
      </w:r>
      <m:oMath>
        <m:sSub>
          <m:sSubPr>
            <m:ctrlPr>
              <w:rPr>
                <w:rFonts w:ascii="Cambria Math" w:hAnsi="Cambria Math"/>
                <w:i/>
              </w:rPr>
            </m:ctrlPr>
          </m:sSubPr>
          <m:e>
            <m:r>
              <w:rPr>
                <w:rFonts w:ascii="Cambria Math" w:hAnsi="Cambria Math"/>
              </w:rPr>
              <m:t>w</m:t>
            </m:r>
          </m:e>
          <m:sub>
            <m:r>
              <w:rPr>
                <w:rFonts w:ascii="Cambria Math" w:hAnsi="Cambria Math"/>
              </w:rPr>
              <m:t>k</m:t>
            </m:r>
          </m:sub>
        </m:sSub>
      </m:oMath>
      <w:r w:rsidR="004A7E48">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k-1</m:t>
            </m:r>
          </m:sub>
        </m:sSub>
      </m:oMath>
      <w:r w:rsidR="00F0531A">
        <w:rPr>
          <w:rFonts w:eastAsiaTheme="minorEastAsia"/>
        </w:rPr>
        <w:t xml:space="preserve"> is process noise covariance. </w:t>
      </w:r>
      <w:r w:rsidR="00F03CEA">
        <w:rPr>
          <w:rFonts w:eastAsiaTheme="minorEastAsia"/>
        </w:rPr>
        <w:t xml:space="preserve">Because </w:t>
      </w:r>
      <m:oMath>
        <m:sSub>
          <m:sSubPr>
            <m:ctrlPr>
              <w:rPr>
                <w:rFonts w:ascii="Cambria Math" w:hAnsi="Cambria Math"/>
                <w:i/>
              </w:rPr>
            </m:ctrlPr>
          </m:sSubPr>
          <m:e>
            <m:r>
              <w:rPr>
                <w:rFonts w:ascii="Cambria Math" w:hAnsi="Cambria Math"/>
              </w:rPr>
              <m:t>w</m:t>
            </m:r>
          </m:e>
          <m:sub>
            <m:r>
              <w:rPr>
                <w:rFonts w:ascii="Cambria Math" w:hAnsi="Cambria Math"/>
              </w:rPr>
              <m:t>k</m:t>
            </m:r>
          </m:sub>
        </m:sSub>
      </m:oMath>
      <w:r w:rsidR="00F03CEA">
        <w:rPr>
          <w:rFonts w:eastAsiaTheme="minorEastAsia"/>
        </w:rPr>
        <w:t xml:space="preserve"> is unknown,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k</m:t>
            </m:r>
          </m:sub>
        </m:sSub>
      </m:oMath>
      <w:r w:rsidR="00F03CEA">
        <w:rPr>
          <w:rFonts w:eastAsiaTheme="minorEastAsia"/>
        </w:rPr>
        <w:t xml:space="preserve"> will be assumed to be an identity matrix</w:t>
      </w:r>
      <w:r w:rsidR="009C322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k-1</m:t>
            </m:r>
          </m:sub>
        </m:sSub>
      </m:oMath>
      <w:r w:rsidR="009C3224">
        <w:rPr>
          <w:rFonts w:eastAsiaTheme="minorEastAsia"/>
        </w:rPr>
        <w:t xml:space="preserve"> will also be assumed to</w:t>
      </w:r>
      <w:r w:rsidR="00205557">
        <w:rPr>
          <w:rFonts w:eastAsiaTheme="minorEastAsia"/>
        </w:rPr>
        <w:t xml:space="preserve"> constant and</w:t>
      </w:r>
      <w:r w:rsidR="009C3224">
        <w:rPr>
          <w:rFonts w:eastAsiaTheme="minorEastAsia"/>
        </w:rPr>
        <w:t xml:space="preserve"> an identity matrix with a</w:t>
      </w:r>
      <w:r w:rsidR="00AE4CA2">
        <w:rPr>
          <w:rFonts w:eastAsiaTheme="minorEastAsia"/>
        </w:rPr>
        <w:t>n attached scalar ~</w:t>
      </w:r>
      <w:r w:rsidR="00204636">
        <w:rPr>
          <w:rFonts w:eastAsiaTheme="minorEastAsia"/>
        </w:rPr>
        <w:t xml:space="preserve"> </w:t>
      </w:r>
      <w:r w:rsidR="00AE4CA2">
        <w:rPr>
          <w:rFonts w:eastAsiaTheme="minorEastAsia"/>
        </w:rPr>
        <w:t xml:space="preserve">0.0001 to account for the accuracy of the </w:t>
      </w:r>
      <w:r w:rsidR="00204636">
        <w:rPr>
          <w:rFonts w:eastAsiaTheme="minorEastAsia"/>
        </w:rPr>
        <w:t xml:space="preserve">sensors. Equation () thus becomes </w:t>
      </w:r>
    </w:p>
    <w:p w14:paraId="76EAB99C" w14:textId="68A84F21" w:rsidR="00204636" w:rsidRDefault="00225504" w:rsidP="00A37378">
      <w:pPr>
        <w:jc w:val="right"/>
        <w:rPr>
          <w:rFonts w:eastAsiaTheme="minorEastAsia"/>
        </w:rPr>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k-1</m:t>
            </m:r>
          </m:sub>
        </m:sSub>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k</m:t>
            </m:r>
          </m:sub>
          <m:sup>
            <m:r>
              <w:rPr>
                <w:rFonts w:ascii="Cambria Math" w:eastAsiaTheme="minorEastAsia" w:hAnsi="Cambria Math"/>
              </w:rPr>
              <m:t>T</m:t>
            </m:r>
          </m:sup>
        </m:sSubSup>
        <m:r>
          <w:rPr>
            <w:rFonts w:ascii="Cambria Math" w:eastAsiaTheme="minorEastAsia" w:hAnsi="Cambria Math"/>
          </w:rPr>
          <m:t>+Q</m:t>
        </m:r>
      </m:oMath>
      <w:r w:rsidR="00A37378">
        <w:rPr>
          <w:rFonts w:eastAsiaTheme="minorEastAsia"/>
        </w:rPr>
        <w:t xml:space="preserve">                                                            (</w:t>
      </w:r>
      <w:r w:rsidR="00FC16BD">
        <w:rPr>
          <w:rFonts w:eastAsiaTheme="minorEastAsia"/>
        </w:rPr>
        <w:t>9</w:t>
      </w:r>
      <w:r w:rsidR="00A37378">
        <w:rPr>
          <w:rFonts w:eastAsiaTheme="minorEastAsia"/>
        </w:rPr>
        <w:t>)</w:t>
      </w:r>
    </w:p>
    <w:p w14:paraId="31749988" w14:textId="7982590B" w:rsidR="00077330" w:rsidRDefault="00A5385D" w:rsidP="00A37378">
      <w:pPr>
        <w:rPr>
          <w:rFonts w:eastAsiaTheme="minorEastAsia"/>
        </w:rPr>
      </w:pPr>
      <w:r>
        <w:rPr>
          <w:rFonts w:eastAsiaTheme="minorEastAsia"/>
        </w:rPr>
        <w:t xml:space="preserve">The </w:t>
      </w:r>
      <w:r w:rsidR="00975A03">
        <w:rPr>
          <w:rFonts w:eastAsiaTheme="minorEastAsia"/>
        </w:rPr>
        <w:t>Jacobian</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oMath>
      <w:r>
        <w:rPr>
          <w:rFonts w:eastAsiaTheme="minorEastAsia"/>
        </w:rPr>
        <w:t xml:space="preserve"> </w:t>
      </w:r>
      <w:r w:rsidR="00316805">
        <w:rPr>
          <w:rFonts w:eastAsiaTheme="minorEastAsia"/>
        </w:rPr>
        <w:t xml:space="preserve">in </w:t>
      </w:r>
      <w:r w:rsidR="00077330">
        <w:rPr>
          <w:rFonts w:eastAsiaTheme="minorEastAsia"/>
        </w:rPr>
        <w:t>quaternion</w:t>
      </w:r>
      <w:r w:rsidR="00316805">
        <w:rPr>
          <w:rFonts w:eastAsiaTheme="minorEastAsia"/>
        </w:rPr>
        <w:t xml:space="preserve"> format taken with respect to </w:t>
      </w:r>
      <m:oMath>
        <m:r>
          <w:rPr>
            <w:rFonts w:ascii="Cambria Math" w:eastAsiaTheme="minorEastAsia" w:hAnsi="Cambria Math"/>
          </w:rPr>
          <m:t>ω</m:t>
        </m:r>
      </m:oMath>
      <w:r w:rsidR="00316805">
        <w:rPr>
          <w:rFonts w:eastAsiaTheme="minorEastAsia"/>
        </w:rPr>
        <w:t xml:space="preserve"> yield</w:t>
      </w:r>
      <w:r w:rsidR="005025F4">
        <w:rPr>
          <w:rFonts w:eastAsiaTheme="minorEastAsia"/>
        </w:rPr>
        <w:t xml:space="preserve">s the same result as equation X </w:t>
      </w:r>
    </w:p>
    <w:p w14:paraId="726C5516" w14:textId="3FBD3C7F" w:rsidR="00077330" w:rsidRDefault="00C61D84" w:rsidP="005025F4">
      <w:pPr>
        <w:jc w:val="right"/>
        <w:rPr>
          <w:rFonts w:eastAsiaTheme="minorEastAsia"/>
        </w:rPr>
      </w:pPr>
      <m:oMath>
        <m:r>
          <w:rPr>
            <w:rFonts w:ascii="Cambria Math" w:eastAsiaTheme="minorEastAsia" w:hAnsi="Cambria Math"/>
          </w:rPr>
          <m:t xml:space="preserve">A=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0</m:t>
                  </m:r>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e>
                  <m:m>
                    <m:mPr>
                      <m:mcs>
                        <m:mc>
                          <m:mcPr>
                            <m:count m:val="2"/>
                            <m:mcJc m:val="center"/>
                          </m:mcPr>
                        </m:mc>
                      </m:mcs>
                      <m:ctrlPr>
                        <w:rPr>
                          <w:rFonts w:ascii="Cambria Math" w:eastAsiaTheme="minorEastAsia" w:hAnsi="Cambria Math"/>
                          <w:i/>
                        </w:rPr>
                      </m:ctrlPr>
                    </m:mP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mr>
                  </m:m>
                </m:e>
              </m:m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e>
                  <m:r>
                    <w:rPr>
                      <w:rFonts w:ascii="Cambria Math" w:eastAsiaTheme="minorEastAsia" w:hAnsi="Cambria Math"/>
                    </w:rPr>
                    <m:t>0</m:t>
                  </m:r>
                </m:e>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mr>
                  </m:m>
                </m:e>
              </m:mr>
              <m:m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m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mr>
                  </m:m>
                </m:e>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e>
                    </m:mr>
                    <m:m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e>
                    </m:mr>
                  </m:m>
                </m:e>
                <m:e>
                  <m:m>
                    <m:mPr>
                      <m:mcs>
                        <m:mc>
                          <m:mcPr>
                            <m:count m:val="1"/>
                            <m:mcJc m:val="center"/>
                          </m:mcPr>
                        </m:mc>
                      </m:mcs>
                      <m:ctrlPr>
                        <w:rPr>
                          <w:rFonts w:ascii="Cambria Math" w:eastAsiaTheme="minorEastAsia" w:hAnsi="Cambria Math"/>
                          <w:i/>
                        </w:rPr>
                      </m:ctrlPr>
                    </m:mPr>
                    <m:mr>
                      <m:e>
                        <m:m>
                          <m:mPr>
                            <m:mcs>
                              <m:mc>
                                <m:mcPr>
                                  <m:count m:val="2"/>
                                  <m:mcJc m:val="center"/>
                                </m:mcPr>
                              </m:mc>
                            </m:mcs>
                            <m:ctrlPr>
                              <w:rPr>
                                <w:rFonts w:ascii="Cambria Math" w:eastAsiaTheme="minorEastAsia" w:hAnsi="Cambria Math"/>
                                <w:i/>
                              </w:rPr>
                            </m:ctrlPr>
                          </m:mPr>
                          <m:mr>
                            <m:e>
                              <m:r>
                                <w:rPr>
                                  <w:rFonts w:ascii="Cambria Math" w:eastAsiaTheme="minorEastAsia" w:hAnsi="Cambria Math"/>
                                </w:rPr>
                                <m:t>0</m:t>
                              </m:r>
                            </m:e>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mr>
                        </m:m>
                      </m:e>
                    </m:mr>
                    <m:m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3</m:t>
                                  </m:r>
                                </m:sub>
                              </m:sSub>
                            </m:e>
                            <m:e>
                              <m:r>
                                <w:rPr>
                                  <w:rFonts w:ascii="Cambria Math" w:eastAsiaTheme="minorEastAsia" w:hAnsi="Cambria Math"/>
                                </w:rPr>
                                <m:t>0</m:t>
                              </m:r>
                            </m:e>
                          </m:mr>
                        </m:m>
                      </m:e>
                    </m:mr>
                  </m:m>
                </m:e>
              </m:mr>
            </m:m>
          </m:e>
        </m:d>
      </m:oMath>
      <w:r w:rsidR="005025F4">
        <w:rPr>
          <w:rFonts w:eastAsiaTheme="minorEastAsia"/>
        </w:rPr>
        <w:t xml:space="preserve">                                                    (</w:t>
      </w:r>
      <w:r w:rsidR="00FC16BD">
        <w:rPr>
          <w:rFonts w:eastAsiaTheme="minorEastAsia"/>
        </w:rPr>
        <w:t>10</w:t>
      </w:r>
      <w:r w:rsidR="005025F4">
        <w:rPr>
          <w:rFonts w:eastAsiaTheme="minorEastAsia"/>
        </w:rPr>
        <w:t>)</w:t>
      </w:r>
    </w:p>
    <w:p w14:paraId="6BFFE40F" w14:textId="6944348A" w:rsidR="00E17C72" w:rsidRDefault="00E40A08" w:rsidP="006116D2">
      <w:r>
        <w:t>Kalman gain can</w:t>
      </w:r>
      <w:r w:rsidR="000F737E">
        <w:t xml:space="preserve"> be calculated from</w:t>
      </w:r>
    </w:p>
    <w:p w14:paraId="3E215835" w14:textId="33D9BAD7" w:rsidR="000F737E" w:rsidRPr="0037416E" w:rsidRDefault="00225504" w:rsidP="003C2987">
      <w:pPr>
        <w:jc w:val="right"/>
      </w:pPr>
      <m:oMath>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k</m:t>
                </m:r>
              </m:sub>
            </m:sSub>
          </m:e>
          <m:sup>
            <m:r>
              <w:rPr>
                <w:rFonts w:ascii="Cambria Math" w:hAnsi="Cambria Math"/>
              </w:rPr>
              <m:t>-</m:t>
            </m:r>
          </m:sup>
        </m:sSup>
        <m:sSubSup>
          <m:sSubSupPr>
            <m:ctrlPr>
              <w:rPr>
                <w:rFonts w:ascii="Cambria Math" w:hAnsi="Cambria Math"/>
                <w:i/>
              </w:rPr>
            </m:ctrlPr>
          </m:sSubSupPr>
          <m:e>
            <m:r>
              <w:rPr>
                <w:rFonts w:ascii="Cambria Math" w:hAnsi="Cambria Math"/>
              </w:rPr>
              <m:t>H</m:t>
            </m:r>
          </m:e>
          <m:sub>
            <m:r>
              <w:rPr>
                <w:rFonts w:ascii="Cambria Math" w:hAnsi="Cambria Math"/>
              </w:rPr>
              <m:t>k</m:t>
            </m:r>
          </m:sub>
          <m:sup>
            <m:r>
              <w:rPr>
                <w:rFonts w:ascii="Cambria Math" w:hAnsi="Cambria Math"/>
              </w:rPr>
              <m:t>T</m:t>
            </m:r>
          </m:sup>
        </m:sSubSup>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k</m:t>
                    </m:r>
                  </m:sub>
                </m:sSub>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k</m:t>
                        </m:r>
                      </m:sub>
                    </m:sSub>
                  </m:e>
                  <m:sup>
                    <m:r>
                      <w:rPr>
                        <w:rFonts w:ascii="Cambria Math" w:hAnsi="Cambria Math"/>
                      </w:rPr>
                      <m:t>-</m:t>
                    </m:r>
                  </m:sup>
                </m:sSup>
                <m:sSubSup>
                  <m:sSubSupPr>
                    <m:ctrlPr>
                      <w:rPr>
                        <w:rFonts w:ascii="Cambria Math" w:hAnsi="Cambria Math"/>
                        <w:i/>
                      </w:rPr>
                    </m:ctrlPr>
                  </m:sSubSupPr>
                  <m:e>
                    <m:r>
                      <w:rPr>
                        <w:rFonts w:ascii="Cambria Math" w:hAnsi="Cambria Math"/>
                      </w:rPr>
                      <m:t>H</m:t>
                    </m:r>
                  </m:e>
                  <m:sub>
                    <m:r>
                      <w:rPr>
                        <w:rFonts w:ascii="Cambria Math" w:hAnsi="Cambria Math"/>
                      </w:rPr>
                      <m:t>k</m:t>
                    </m:r>
                  </m:sub>
                  <m:sup>
                    <m:r>
                      <w:rPr>
                        <w:rFonts w:ascii="Cambria Math" w:hAnsi="Cambria Math"/>
                      </w:rPr>
                      <m:t>T</m:t>
                    </m:r>
                  </m:sup>
                </m:sSub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m:t>
                    </m:r>
                  </m:sub>
                </m:sSub>
                <m:sSub>
                  <m:sSubPr>
                    <m:ctrlPr>
                      <w:rPr>
                        <w:rFonts w:ascii="Cambria Math" w:hAnsi="Cambria Math"/>
                        <w:i/>
                      </w:rPr>
                    </m:ctrlPr>
                  </m:sSubPr>
                  <m:e>
                    <m:r>
                      <w:rPr>
                        <w:rFonts w:ascii="Cambria Math" w:hAnsi="Cambria Math"/>
                      </w:rPr>
                      <m:t>R</m:t>
                    </m:r>
                  </m:e>
                  <m:sub>
                    <m:r>
                      <w:rPr>
                        <w:rFonts w:ascii="Cambria Math" w:hAnsi="Cambria Math"/>
                      </w:rPr>
                      <m:t>k</m:t>
                    </m:r>
                  </m:sub>
                </m:sSub>
                <m:sSubSup>
                  <m:sSubSupPr>
                    <m:ctrlPr>
                      <w:rPr>
                        <w:rFonts w:ascii="Cambria Math" w:hAnsi="Cambria Math"/>
                        <w:i/>
                      </w:rPr>
                    </m:ctrlPr>
                  </m:sSubSupPr>
                  <m:e>
                    <m:r>
                      <w:rPr>
                        <w:rFonts w:ascii="Cambria Math" w:hAnsi="Cambria Math"/>
                      </w:rPr>
                      <m:t>V</m:t>
                    </m:r>
                  </m:e>
                  <m:sub>
                    <m:r>
                      <w:rPr>
                        <w:rFonts w:ascii="Cambria Math" w:hAnsi="Cambria Math"/>
                      </w:rPr>
                      <m:t>k</m:t>
                    </m:r>
                  </m:sub>
                  <m:sup>
                    <m:r>
                      <w:rPr>
                        <w:rFonts w:ascii="Cambria Math" w:hAnsi="Cambria Math"/>
                      </w:rPr>
                      <m:t>T</m:t>
                    </m:r>
                  </m:sup>
                </m:sSubSup>
              </m:e>
            </m:d>
          </m:e>
          <m:sup>
            <m:r>
              <w:rPr>
                <w:rFonts w:ascii="Cambria Math" w:hAnsi="Cambria Math"/>
              </w:rPr>
              <m:t>-1</m:t>
            </m:r>
          </m:sup>
        </m:sSup>
      </m:oMath>
      <w:r w:rsidR="003C2987">
        <w:rPr>
          <w:rFonts w:eastAsiaTheme="minorEastAsia"/>
        </w:rPr>
        <w:t xml:space="preserve">                                             (</w:t>
      </w:r>
      <w:r w:rsidR="00FC16BD">
        <w:rPr>
          <w:rFonts w:eastAsiaTheme="minorEastAsia"/>
        </w:rPr>
        <w:t>11</w:t>
      </w:r>
      <w:r w:rsidR="003C2987">
        <w:rPr>
          <w:rFonts w:eastAsiaTheme="minorEastAsia"/>
        </w:rPr>
        <w:t>)</w:t>
      </w:r>
    </w:p>
    <w:p w14:paraId="37DC0453" w14:textId="4B02D345" w:rsidR="00C91030" w:rsidRDefault="00710C22">
      <w:pPr>
        <w:rPr>
          <w:rFonts w:eastAsiaTheme="minorEastAsia"/>
        </w:rPr>
      </w:pPr>
      <w:r>
        <w:t xml:space="preserve">For our project </w:t>
      </w:r>
      <m:oMath>
        <m:sSub>
          <m:sSubPr>
            <m:ctrlPr>
              <w:rPr>
                <w:rFonts w:ascii="Cambria Math" w:hAnsi="Cambria Math"/>
                <w:i/>
              </w:rPr>
            </m:ctrlPr>
          </m:sSubPr>
          <m:e>
            <m:r>
              <w:rPr>
                <w:rFonts w:ascii="Cambria Math" w:hAnsi="Cambria Math"/>
              </w:rPr>
              <m:t>V</m:t>
            </m:r>
          </m:e>
          <m:sub>
            <m:r>
              <w:rPr>
                <w:rFonts w:ascii="Cambria Math" w:hAnsi="Cambria Math"/>
              </w:rPr>
              <m:t>k</m:t>
            </m:r>
          </m:sub>
        </m:sSub>
      </m:oMath>
      <w:r>
        <w:rPr>
          <w:rFonts w:eastAsiaTheme="minorEastAsia"/>
        </w:rPr>
        <w:t xml:space="preserve"> and </w:t>
      </w:r>
      <m:oMath>
        <m:sSub>
          <m:sSubPr>
            <m:ctrlPr>
              <w:rPr>
                <w:rFonts w:ascii="Cambria Math" w:hAnsi="Cambria Math"/>
                <w:i/>
              </w:rPr>
            </m:ctrlPr>
          </m:sSubPr>
          <m:e>
            <m:r>
              <w:rPr>
                <w:rFonts w:ascii="Cambria Math" w:hAnsi="Cambria Math"/>
              </w:rPr>
              <m:t>H</m:t>
            </m:r>
          </m:e>
          <m:sub>
            <m:r>
              <w:rPr>
                <w:rFonts w:ascii="Cambria Math" w:hAnsi="Cambria Math"/>
              </w:rPr>
              <m:t>k</m:t>
            </m:r>
          </m:sub>
        </m:sSub>
      </m:oMath>
      <w:r>
        <w:rPr>
          <w:rFonts w:eastAsiaTheme="minorEastAsia"/>
        </w:rPr>
        <w:t xml:space="preserve"> are assumed </w:t>
      </w:r>
      <w:r w:rsidR="00B55733">
        <w:rPr>
          <w:rFonts w:eastAsiaTheme="minorEastAsia"/>
        </w:rPr>
        <w:t>to be identity matrices. The new form for Kalman gain is</w:t>
      </w:r>
    </w:p>
    <w:p w14:paraId="3E80F8C6" w14:textId="659A89BD" w:rsidR="00B55733" w:rsidRDefault="00225504" w:rsidP="00B55733">
      <w:pPr>
        <w:jc w:val="right"/>
        <w:rPr>
          <w:rFonts w:eastAsiaTheme="minorEastAsia"/>
        </w:rPr>
      </w:pPr>
      <m:oMath>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k</m:t>
                </m:r>
              </m:sub>
            </m:sSub>
          </m:e>
          <m:sup>
            <m:r>
              <w:rPr>
                <w:rFonts w:ascii="Cambria Math" w:hAnsi="Cambria Math"/>
              </w:rPr>
              <m:t>-</m:t>
            </m:r>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k</m:t>
                        </m:r>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k</m:t>
                    </m:r>
                  </m:sub>
                </m:sSub>
              </m:e>
            </m:d>
          </m:e>
          <m:sup>
            <m:r>
              <w:rPr>
                <w:rFonts w:ascii="Cambria Math" w:hAnsi="Cambria Math"/>
              </w:rPr>
              <m:t>-1</m:t>
            </m:r>
          </m:sup>
        </m:sSup>
      </m:oMath>
      <w:r w:rsidR="00B55733">
        <w:rPr>
          <w:rFonts w:eastAsiaTheme="minorEastAsia"/>
        </w:rPr>
        <w:t xml:space="preserve">                                                             (</w:t>
      </w:r>
      <w:r w:rsidR="00FC16BD">
        <w:rPr>
          <w:rFonts w:eastAsiaTheme="minorEastAsia"/>
        </w:rPr>
        <w:t>12</w:t>
      </w:r>
      <w:r w:rsidR="00B55733">
        <w:rPr>
          <w:rFonts w:eastAsiaTheme="minorEastAsia"/>
        </w:rPr>
        <w:t>)</w:t>
      </w:r>
    </w:p>
    <w:p w14:paraId="78732765" w14:textId="58392A1C" w:rsidR="00C91030" w:rsidRPr="00526041" w:rsidRDefault="00470F55" w:rsidP="00526041">
      <w:pPr>
        <w:rPr>
          <w:rFonts w:eastAsiaTheme="minorEastAsia"/>
        </w:rPr>
      </w:pPr>
      <w:r>
        <w:t xml:space="preserve">where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Pr>
          <w:rFonts w:eastAsiaTheme="minorEastAsia"/>
        </w:rPr>
        <w:t xml:space="preserve"> is the covariance of the </w:t>
      </w:r>
      <w:r w:rsidR="003B3E19">
        <w:rPr>
          <w:rFonts w:eastAsiaTheme="minorEastAsia"/>
        </w:rPr>
        <w:t xml:space="preserve">measurement sensors. The covariance of the measurement sensors was calculated by allowing the imu to lay flat on a table with no motion for approximately 3 minutes and using MATLAB to calculate the </w:t>
      </w:r>
      <w:r w:rsidR="00960DF6">
        <w:rPr>
          <w:rFonts w:eastAsiaTheme="minorEastAsia"/>
        </w:rPr>
        <w:t>covariance of each sensor.</w:t>
      </w:r>
      <w:r w:rsidR="00526041">
        <w:rPr>
          <w:rFonts w:eastAsiaTheme="minorEastAsia"/>
        </w:rPr>
        <w:t xml:space="preserve"> Table 1 presents the results of these calculations.</w:t>
      </w:r>
      <w:r w:rsidR="00F905E3">
        <w:rPr>
          <w:rFonts w:eastAsiaTheme="minorEastAsia"/>
        </w:rPr>
        <w:t xml:space="preserve"> </w:t>
      </w:r>
    </w:p>
    <w:tbl>
      <w:tblPr>
        <w:tblStyle w:val="TableGrid"/>
        <w:tblW w:w="0" w:type="auto"/>
        <w:jc w:val="center"/>
        <w:tblLook w:val="04A0" w:firstRow="1" w:lastRow="0" w:firstColumn="1" w:lastColumn="0" w:noHBand="0" w:noVBand="1"/>
      </w:tblPr>
      <w:tblGrid>
        <w:gridCol w:w="2322"/>
        <w:gridCol w:w="2322"/>
      </w:tblGrid>
      <w:tr w:rsidR="005F5DDD" w14:paraId="1BB88EB9" w14:textId="77777777" w:rsidTr="00F06C2A">
        <w:trPr>
          <w:trHeight w:val="270"/>
          <w:jc w:val="center"/>
        </w:trPr>
        <w:tc>
          <w:tcPr>
            <w:tcW w:w="23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5BCF00E" w14:textId="77777777" w:rsidR="005F5DDD" w:rsidRDefault="005F5DDD" w:rsidP="00F06C2A">
            <w:pPr>
              <w:jc w:val="center"/>
            </w:pPr>
            <w:r>
              <w:t>Sensor</w:t>
            </w:r>
          </w:p>
        </w:tc>
        <w:tc>
          <w:tcPr>
            <w:tcW w:w="23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52489E" w14:textId="77777777" w:rsidR="005F5DDD" w:rsidRDefault="005F5DDD" w:rsidP="00F06C2A">
            <w:pPr>
              <w:jc w:val="center"/>
            </w:pPr>
            <w:r>
              <w:t>Covariance</w:t>
            </w:r>
          </w:p>
        </w:tc>
      </w:tr>
      <w:tr w:rsidR="005F5DDD" w14:paraId="5D9757CA" w14:textId="77777777" w:rsidTr="00F06C2A">
        <w:trPr>
          <w:trHeight w:val="253"/>
          <w:jc w:val="center"/>
        </w:trPr>
        <w:tc>
          <w:tcPr>
            <w:tcW w:w="2322" w:type="dxa"/>
            <w:tcBorders>
              <w:top w:val="single" w:sz="12" w:space="0" w:color="auto"/>
            </w:tcBorders>
          </w:tcPr>
          <w:p w14:paraId="124800F6" w14:textId="77777777" w:rsidR="005F5DDD" w:rsidRDefault="005F5DDD" w:rsidP="00F06C2A">
            <w:pPr>
              <w:jc w:val="center"/>
            </w:pPr>
            <w:r>
              <w:t>Accel x</w:t>
            </w:r>
          </w:p>
        </w:tc>
        <w:tc>
          <w:tcPr>
            <w:tcW w:w="2322" w:type="dxa"/>
            <w:tcBorders>
              <w:top w:val="single" w:sz="12" w:space="0" w:color="auto"/>
            </w:tcBorders>
          </w:tcPr>
          <w:p w14:paraId="6F59A838" w14:textId="3EEB1799" w:rsidR="005F5DDD" w:rsidRDefault="00981315" w:rsidP="00F06C2A">
            <w:pPr>
              <w:jc w:val="center"/>
            </w:pPr>
            <w:r>
              <w:t>1.732e-7</w:t>
            </w:r>
          </w:p>
        </w:tc>
      </w:tr>
      <w:tr w:rsidR="005F5DDD" w14:paraId="494DC5F3" w14:textId="77777777" w:rsidTr="00F06C2A">
        <w:trPr>
          <w:trHeight w:val="270"/>
          <w:jc w:val="center"/>
        </w:trPr>
        <w:tc>
          <w:tcPr>
            <w:tcW w:w="2322" w:type="dxa"/>
          </w:tcPr>
          <w:p w14:paraId="120FCC82" w14:textId="77777777" w:rsidR="005F5DDD" w:rsidRDefault="005F5DDD" w:rsidP="00F06C2A">
            <w:pPr>
              <w:jc w:val="center"/>
            </w:pPr>
            <w:r>
              <w:t>Accel y</w:t>
            </w:r>
          </w:p>
        </w:tc>
        <w:tc>
          <w:tcPr>
            <w:tcW w:w="2322" w:type="dxa"/>
          </w:tcPr>
          <w:p w14:paraId="03254ED4" w14:textId="53D99959" w:rsidR="005F5DDD" w:rsidRDefault="00F67699" w:rsidP="00F06C2A">
            <w:pPr>
              <w:jc w:val="center"/>
            </w:pPr>
            <w:r>
              <w:t>1.327e-7</w:t>
            </w:r>
          </w:p>
        </w:tc>
      </w:tr>
      <w:tr w:rsidR="005F5DDD" w14:paraId="3355753E" w14:textId="77777777" w:rsidTr="00F06C2A">
        <w:trPr>
          <w:trHeight w:val="253"/>
          <w:jc w:val="center"/>
        </w:trPr>
        <w:tc>
          <w:tcPr>
            <w:tcW w:w="2322" w:type="dxa"/>
          </w:tcPr>
          <w:p w14:paraId="47AFD831" w14:textId="77777777" w:rsidR="005F5DDD" w:rsidRDefault="005F5DDD" w:rsidP="00F06C2A">
            <w:pPr>
              <w:jc w:val="center"/>
            </w:pPr>
            <w:r>
              <w:t>Accel z</w:t>
            </w:r>
          </w:p>
        </w:tc>
        <w:tc>
          <w:tcPr>
            <w:tcW w:w="2322" w:type="dxa"/>
          </w:tcPr>
          <w:p w14:paraId="4005A345" w14:textId="1D5E14AA" w:rsidR="005F5DDD" w:rsidRDefault="00F67699" w:rsidP="00F06C2A">
            <w:pPr>
              <w:jc w:val="center"/>
            </w:pPr>
            <w:r>
              <w:t>4.473e-7</w:t>
            </w:r>
          </w:p>
        </w:tc>
      </w:tr>
      <w:tr w:rsidR="005F5DDD" w14:paraId="5F4D474C" w14:textId="77777777" w:rsidTr="00F06C2A">
        <w:trPr>
          <w:trHeight w:val="270"/>
          <w:jc w:val="center"/>
        </w:trPr>
        <w:tc>
          <w:tcPr>
            <w:tcW w:w="2322" w:type="dxa"/>
          </w:tcPr>
          <w:p w14:paraId="707FA9EE" w14:textId="77777777" w:rsidR="005F5DDD" w:rsidRDefault="005F5DDD" w:rsidP="00F06C2A">
            <w:pPr>
              <w:jc w:val="center"/>
            </w:pPr>
            <w:r>
              <w:t>Gyro x</w:t>
            </w:r>
          </w:p>
        </w:tc>
        <w:tc>
          <w:tcPr>
            <w:tcW w:w="2322" w:type="dxa"/>
          </w:tcPr>
          <w:p w14:paraId="6CA70A91" w14:textId="14B96026" w:rsidR="005F5DDD" w:rsidRDefault="00081B26" w:rsidP="00F06C2A">
            <w:pPr>
              <w:jc w:val="center"/>
            </w:pPr>
            <w:r>
              <w:t>4.12</w:t>
            </w:r>
            <w:r w:rsidR="00ED4BC5">
              <w:t>5</w:t>
            </w:r>
            <w:r>
              <w:t>e-7</w:t>
            </w:r>
          </w:p>
        </w:tc>
      </w:tr>
      <w:tr w:rsidR="005F5DDD" w14:paraId="751F037C" w14:textId="77777777" w:rsidTr="00F06C2A">
        <w:trPr>
          <w:trHeight w:val="253"/>
          <w:jc w:val="center"/>
        </w:trPr>
        <w:tc>
          <w:tcPr>
            <w:tcW w:w="2322" w:type="dxa"/>
          </w:tcPr>
          <w:p w14:paraId="32B51ABB" w14:textId="77777777" w:rsidR="005F5DDD" w:rsidRDefault="005F5DDD" w:rsidP="00F06C2A">
            <w:pPr>
              <w:jc w:val="center"/>
            </w:pPr>
            <w:r>
              <w:t>Gyro y</w:t>
            </w:r>
          </w:p>
        </w:tc>
        <w:tc>
          <w:tcPr>
            <w:tcW w:w="2322" w:type="dxa"/>
          </w:tcPr>
          <w:p w14:paraId="68CF55E4" w14:textId="26AA570A" w:rsidR="005F5DDD" w:rsidRDefault="00ED4BC5" w:rsidP="00F06C2A">
            <w:pPr>
              <w:jc w:val="center"/>
            </w:pPr>
            <w:r>
              <w:t>6.884e-7</w:t>
            </w:r>
          </w:p>
        </w:tc>
      </w:tr>
      <w:tr w:rsidR="005F5DDD" w14:paraId="33CB00A4" w14:textId="77777777" w:rsidTr="00F06C2A">
        <w:trPr>
          <w:trHeight w:val="253"/>
          <w:jc w:val="center"/>
        </w:trPr>
        <w:tc>
          <w:tcPr>
            <w:tcW w:w="2322" w:type="dxa"/>
          </w:tcPr>
          <w:p w14:paraId="41D5AF52" w14:textId="77777777" w:rsidR="005F5DDD" w:rsidRDefault="005F5DDD" w:rsidP="00F06C2A">
            <w:pPr>
              <w:jc w:val="center"/>
            </w:pPr>
            <w:r>
              <w:t>Gyro z</w:t>
            </w:r>
          </w:p>
        </w:tc>
        <w:tc>
          <w:tcPr>
            <w:tcW w:w="2322" w:type="dxa"/>
          </w:tcPr>
          <w:p w14:paraId="3DB3BF9F" w14:textId="48D05494" w:rsidR="005F5DDD" w:rsidRDefault="00237606" w:rsidP="00F06C2A">
            <w:pPr>
              <w:jc w:val="center"/>
            </w:pPr>
            <w:r>
              <w:t>4.011e-7</w:t>
            </w:r>
          </w:p>
        </w:tc>
      </w:tr>
    </w:tbl>
    <w:p w14:paraId="694DB8F1" w14:textId="31887D76" w:rsidR="005F5DDD" w:rsidRDefault="00CD3E48" w:rsidP="00C91030">
      <w:pPr>
        <w:jc w:val="center"/>
      </w:pPr>
      <w:r>
        <w:t>Table 1. Covariance calculations from sensors.</w:t>
      </w:r>
    </w:p>
    <w:p w14:paraId="7D10E737" w14:textId="48D9BCC0" w:rsidR="00526041" w:rsidRDefault="00526041" w:rsidP="00655EE5">
      <w:pPr>
        <w:ind w:firstLine="720"/>
        <w:rPr>
          <w:rFonts w:eastAsiaTheme="minorEastAsia"/>
        </w:rPr>
      </w:pPr>
      <w:r>
        <w:rPr>
          <w:rFonts w:eastAsiaTheme="minorEastAsia"/>
        </w:rPr>
        <w:t>Once the Kalman gain is computed the update portion of the filter can start.</w:t>
      </w:r>
      <w:r w:rsidR="004C33DA">
        <w:rPr>
          <w:rFonts w:eastAsiaTheme="minorEastAsia"/>
        </w:rPr>
        <w:t xml:space="preserve"> </w:t>
      </w:r>
      <w:r w:rsidR="00F71271">
        <w:rPr>
          <w:rFonts w:eastAsiaTheme="minorEastAsia"/>
        </w:rPr>
        <w:t xml:space="preserve">The equation for the </w:t>
      </w:r>
      <w:r w:rsidR="00F71BBD">
        <w:rPr>
          <w:rFonts w:eastAsiaTheme="minorEastAsia"/>
        </w:rPr>
        <w:t>state update</w:t>
      </w:r>
      <w:r w:rsidR="00F71271">
        <w:rPr>
          <w:rFonts w:eastAsiaTheme="minorEastAsia"/>
        </w:rPr>
        <w:t xml:space="preserve"> is given by</w:t>
      </w:r>
    </w:p>
    <w:p w14:paraId="242FB868" w14:textId="4A713227" w:rsidR="00094D10" w:rsidRPr="000C7AE5" w:rsidRDefault="00225504" w:rsidP="0041771D">
      <w:pPr>
        <w:ind w:firstLine="720"/>
        <w:jc w:val="right"/>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k</m:t>
                </m:r>
              </m:sub>
            </m:sSub>
          </m:e>
          <m:sup>
            <m:r>
              <w:rPr>
                <w:rFonts w:ascii="Cambria Math" w:hAnsi="Cambria Math"/>
              </w:rPr>
              <m:t>-</m:t>
            </m:r>
          </m:sup>
        </m:sSup>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-h</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k</m:t>
                        </m:r>
                      </m:sub>
                    </m:sSub>
                  </m:e>
                  <m:sup>
                    <m:r>
                      <w:rPr>
                        <w:rFonts w:ascii="Cambria Math" w:hAnsi="Cambria Math"/>
                      </w:rPr>
                      <m:t>-</m:t>
                    </m:r>
                  </m:sup>
                </m:sSup>
                <m:r>
                  <w:rPr>
                    <w:rFonts w:ascii="Cambria Math" w:hAnsi="Cambria Math"/>
                  </w:rPr>
                  <m:t>,0</m:t>
                </m:r>
              </m:e>
            </m:d>
          </m:e>
        </m:d>
      </m:oMath>
      <w:r w:rsidR="0041771D">
        <w:rPr>
          <w:rFonts w:eastAsiaTheme="minorEastAsia"/>
        </w:rPr>
        <w:t xml:space="preserve"> </w:t>
      </w:r>
      <w:r w:rsidR="00BA4CA4">
        <w:rPr>
          <w:rFonts w:eastAsiaTheme="minorEastAsia"/>
        </w:rPr>
        <w:t xml:space="preserve">                                                      </w:t>
      </w:r>
      <w:r w:rsidR="0041771D">
        <w:rPr>
          <w:rFonts w:eastAsiaTheme="minorEastAsia"/>
        </w:rPr>
        <w:t>(</w:t>
      </w:r>
      <w:r w:rsidR="00FB52A5">
        <w:rPr>
          <w:rFonts w:eastAsiaTheme="minorEastAsia"/>
        </w:rPr>
        <w:t>13</w:t>
      </w:r>
      <w:r w:rsidR="0041771D">
        <w:rPr>
          <w:rFonts w:eastAsiaTheme="minorEastAsia"/>
        </w:rPr>
        <w:t>)</w:t>
      </w:r>
    </w:p>
    <w:p w14:paraId="4359D2F0" w14:textId="74357159" w:rsidR="00930824" w:rsidRDefault="00BE44B3" w:rsidP="00BE44B3">
      <w:pPr>
        <w:rPr>
          <w:rFonts w:eastAsiaTheme="minorEastAsia"/>
        </w:rPr>
      </w:pPr>
      <w:r>
        <w:rPr>
          <w:rFonts w:eastAsiaTheme="minorEastAsia"/>
        </w:rPr>
        <w:lastRenderedPageBreak/>
        <w:t xml:space="preserve">where </w:t>
      </w:r>
      <m:oMath>
        <m:sSub>
          <m:sSubPr>
            <m:ctrlPr>
              <w:rPr>
                <w:rFonts w:ascii="Cambria Math" w:hAnsi="Cambria Math"/>
                <w:i/>
              </w:rPr>
            </m:ctrlPr>
          </m:sSubPr>
          <m:e>
            <m:r>
              <w:rPr>
                <w:rFonts w:ascii="Cambria Math" w:hAnsi="Cambria Math"/>
              </w:rPr>
              <m:t>z</m:t>
            </m:r>
          </m:e>
          <m:sub>
            <m:r>
              <w:rPr>
                <w:rFonts w:ascii="Cambria Math" w:hAnsi="Cambria Math"/>
              </w:rPr>
              <m:t>k</m:t>
            </m:r>
          </m:sub>
        </m:sSub>
      </m:oMath>
      <w:r>
        <w:rPr>
          <w:rFonts w:eastAsiaTheme="minorEastAsia"/>
        </w:rPr>
        <w:t xml:space="preserve"> is a measurement</w:t>
      </w:r>
      <w:r w:rsidR="0039243F">
        <w:rPr>
          <w:rFonts w:eastAsiaTheme="minorEastAsia"/>
        </w:rPr>
        <w:t xml:space="preserve"> provided by a sensor. The measurement will be provided by the accelerometers of the </w:t>
      </w:r>
      <w:r w:rsidR="00A920AE">
        <w:rPr>
          <w:rFonts w:eastAsiaTheme="minorEastAsia"/>
        </w:rPr>
        <w:t>IMU,</w:t>
      </w:r>
      <w:r w:rsidR="00DA7CAD">
        <w:rPr>
          <w:rFonts w:eastAsiaTheme="minorEastAsia"/>
        </w:rPr>
        <w:t xml:space="preserve"> and Euler angles can be calcul</w:t>
      </w:r>
      <w:r w:rsidR="00930824">
        <w:rPr>
          <w:rFonts w:eastAsiaTheme="minorEastAsia"/>
        </w:rPr>
        <w:t>ated</w:t>
      </w:r>
      <w:r w:rsidR="0039243F">
        <w:rPr>
          <w:rFonts w:eastAsiaTheme="minorEastAsia"/>
        </w:rPr>
        <w:t>.</w:t>
      </w:r>
    </w:p>
    <w:p w14:paraId="31AE61FD" w14:textId="0B897955" w:rsidR="00930824" w:rsidRDefault="00930824" w:rsidP="007B5C2F">
      <w:pPr>
        <w:jc w:val="right"/>
        <w:rPr>
          <w:rFonts w:eastAsiaTheme="minorEastAsia"/>
        </w:rPr>
      </w:pPr>
      <m:oMath>
        <m:r>
          <w:rPr>
            <w:rFonts w:ascii="Cambria Math" w:eastAsiaTheme="minorEastAsia" w:hAnsi="Cambria Math"/>
          </w:rPr>
          <m:t>θ=</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x</m:t>
                    </m:r>
                  </m:sub>
                </m:sSub>
              </m:num>
              <m:den>
                <m:r>
                  <w:rPr>
                    <w:rFonts w:ascii="Cambria Math" w:eastAsiaTheme="minorEastAsia" w:hAnsi="Cambria Math"/>
                  </w:rPr>
                  <m:t>g</m:t>
                </m:r>
              </m:den>
            </m:f>
            <m:r>
              <w:rPr>
                <w:rFonts w:ascii="Cambria Math" w:eastAsiaTheme="minorEastAsia" w:hAnsi="Cambria Math"/>
              </w:rPr>
              <m:t>)</m:t>
            </m:r>
          </m:e>
        </m:func>
      </m:oMath>
      <w:r>
        <w:rPr>
          <w:rFonts w:eastAsiaTheme="minorEastAsia"/>
        </w:rPr>
        <w:t xml:space="preserve"> </w:t>
      </w:r>
      <w:r w:rsidR="007B5C2F">
        <w:rPr>
          <w:rFonts w:eastAsiaTheme="minorEastAsia"/>
        </w:rPr>
        <w:t xml:space="preserve">                                                                       </w:t>
      </w:r>
      <w:r>
        <w:rPr>
          <w:rFonts w:eastAsiaTheme="minorEastAsia"/>
        </w:rPr>
        <w:t>(</w:t>
      </w:r>
      <w:r w:rsidR="00FB52A5">
        <w:rPr>
          <w:rFonts w:eastAsiaTheme="minorEastAsia"/>
        </w:rPr>
        <w:t>14</w:t>
      </w:r>
      <w:r>
        <w:rPr>
          <w:rFonts w:eastAsiaTheme="minorEastAsia"/>
        </w:rPr>
        <w:t>)</w:t>
      </w:r>
    </w:p>
    <w:p w14:paraId="083730B1" w14:textId="0F380D17" w:rsidR="000C7AE5" w:rsidRPr="000C7AE5" w:rsidRDefault="006E276B" w:rsidP="007B5C2F">
      <w:pPr>
        <w:jc w:val="right"/>
        <w:rPr>
          <w:rFonts w:eastAsiaTheme="minorEastAsia"/>
        </w:rPr>
      </w:pPr>
      <m:oMath>
        <m:r>
          <w:rPr>
            <w:rFonts w:ascii="Cambria Math" w:eastAsiaTheme="minorEastAsia" w:hAnsi="Cambria Math"/>
          </w:rPr>
          <m:t>ϕ=</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y</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z</m:t>
                    </m:r>
                  </m:sub>
                </m:sSub>
              </m:den>
            </m:f>
            <m:r>
              <w:rPr>
                <w:rFonts w:ascii="Cambria Math" w:eastAsiaTheme="minorEastAsia" w:hAnsi="Cambria Math"/>
              </w:rPr>
              <m:t>)</m:t>
            </m:r>
          </m:e>
        </m:func>
        <m:r>
          <w:rPr>
            <w:rFonts w:ascii="Cambria Math" w:eastAsiaTheme="minorEastAsia" w:hAnsi="Cambria Math"/>
          </w:rPr>
          <m:t xml:space="preserve"> </m:t>
        </m:r>
      </m:oMath>
      <w:r w:rsidR="007B5C2F">
        <w:rPr>
          <w:rFonts w:eastAsiaTheme="minorEastAsia"/>
        </w:rPr>
        <w:t xml:space="preserve">                               </w:t>
      </w:r>
      <w:r w:rsidR="00054543">
        <w:rPr>
          <w:rFonts w:eastAsiaTheme="minorEastAsia"/>
        </w:rPr>
        <w:t xml:space="preserve">   </w:t>
      </w:r>
      <w:r w:rsidR="007B5C2F">
        <w:rPr>
          <w:rFonts w:eastAsiaTheme="minorEastAsia"/>
        </w:rPr>
        <w:t xml:space="preserve">                                   (</w:t>
      </w:r>
      <w:r w:rsidR="00A9186D">
        <w:rPr>
          <w:rFonts w:eastAsiaTheme="minorEastAsia"/>
        </w:rPr>
        <w:t>15</w:t>
      </w:r>
      <w:r w:rsidR="007B5C2F">
        <w:rPr>
          <w:rFonts w:eastAsiaTheme="minorEastAsia"/>
        </w:rPr>
        <w:t>)</w:t>
      </w:r>
      <w:r w:rsidR="00BE44B3">
        <w:rPr>
          <w:rFonts w:eastAsiaTheme="minorEastAsia"/>
        </w:rPr>
        <w:t xml:space="preserve">  </w:t>
      </w:r>
    </w:p>
    <w:p w14:paraId="77223962" w14:textId="5DE6DA41" w:rsidR="00F71271" w:rsidRDefault="002957D9" w:rsidP="002957D9">
      <w:pPr>
        <w:ind w:firstLine="720"/>
        <w:jc w:val="right"/>
        <w:rPr>
          <w:rFonts w:eastAsiaTheme="minorEastAsia"/>
        </w:rPr>
      </w:pPr>
      <m:oMath>
        <m:r>
          <w:rPr>
            <w:rFonts w:ascii="Cambria Math" w:hAnsi="Cambria Math"/>
          </w:rPr>
          <m:t>ψ=0</m:t>
        </m:r>
      </m:oMath>
      <w:r>
        <w:rPr>
          <w:rFonts w:eastAsiaTheme="minorEastAsia"/>
        </w:rPr>
        <w:t xml:space="preserve">                            </w:t>
      </w:r>
      <w:r w:rsidR="00054543">
        <w:rPr>
          <w:rFonts w:eastAsiaTheme="minorEastAsia"/>
        </w:rPr>
        <w:t xml:space="preserve">  </w:t>
      </w:r>
      <w:r>
        <w:rPr>
          <w:rFonts w:eastAsiaTheme="minorEastAsia"/>
        </w:rPr>
        <w:t xml:space="preserve">                                               (</w:t>
      </w:r>
      <w:r w:rsidR="00A9186D">
        <w:rPr>
          <w:rFonts w:eastAsiaTheme="minorEastAsia"/>
        </w:rPr>
        <w:t>16</w:t>
      </w:r>
      <w:r>
        <w:rPr>
          <w:rFonts w:eastAsiaTheme="minorEastAsia"/>
        </w:rPr>
        <w:t>)</w:t>
      </w:r>
    </w:p>
    <w:p w14:paraId="24CCAF3A" w14:textId="17BAC38A" w:rsidR="002957D9" w:rsidRDefault="00AD7814" w:rsidP="00AD7814">
      <w:pPr>
        <w:rPr>
          <w:rFonts w:eastAsiaTheme="minorEastAsia"/>
        </w:rPr>
      </w:pPr>
      <w:r>
        <w:rPr>
          <w:rFonts w:eastAsiaTheme="minorEastAsia"/>
        </w:rPr>
        <w:t xml:space="preserve">Due to the sensitive nature of the onboard </w:t>
      </w:r>
      <w:r w:rsidR="00066FE8">
        <w:rPr>
          <w:rFonts w:eastAsiaTheme="minorEastAsia"/>
        </w:rPr>
        <w:t xml:space="preserve">magnetometer, the measurement of </w:t>
      </w:r>
      <w:r>
        <w:rPr>
          <w:rFonts w:eastAsiaTheme="minorEastAsia"/>
        </w:rPr>
        <w:t xml:space="preserve"> </w:t>
      </w:r>
      <m:oMath>
        <m:r>
          <w:rPr>
            <w:rFonts w:ascii="Cambria Math" w:hAnsi="Cambria Math"/>
          </w:rPr>
          <m:t>ψ</m:t>
        </m:r>
      </m:oMath>
      <w:r w:rsidR="00066FE8">
        <w:rPr>
          <w:rFonts w:eastAsiaTheme="minorEastAsia"/>
        </w:rPr>
        <w:t xml:space="preserve"> was consistently 0. </w:t>
      </w:r>
      <w:r w:rsidR="003704E4">
        <w:rPr>
          <w:rFonts w:eastAsiaTheme="minorEastAsia"/>
        </w:rPr>
        <w:t xml:space="preserve">When expressed in </w:t>
      </w:r>
      <w:r w:rsidR="00CB139C">
        <w:rPr>
          <w:rFonts w:eastAsiaTheme="minorEastAsia"/>
        </w:rPr>
        <w:t>quaternion</w:t>
      </w:r>
      <w:r w:rsidR="003704E4">
        <w:rPr>
          <w:rFonts w:eastAsiaTheme="minorEastAsia"/>
        </w:rPr>
        <w:t xml:space="preserve"> form the measurement matrix:</w:t>
      </w:r>
    </w:p>
    <w:p w14:paraId="2DD9A69F" w14:textId="1FE40B4B" w:rsidR="00054543" w:rsidRPr="00306534" w:rsidRDefault="00225504" w:rsidP="00306534">
      <w:pPr>
        <w:jc w:val="right"/>
        <w:rPr>
          <w:rFonts w:eastAsiaTheme="minorEastAsia"/>
        </w:rPr>
      </w:pPr>
      <m:oMath>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 xml:space="preserve">= </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1k</m:t>
                      </m:r>
                    </m:sub>
                  </m:sSub>
                </m:e>
              </m:mr>
              <m:m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2k</m:t>
                            </m:r>
                          </m:sub>
                        </m:sSub>
                      </m:e>
                    </m:m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3k</m:t>
                            </m:r>
                          </m:sub>
                        </m:sSub>
                      </m:e>
                    </m:mr>
                    <m:m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4k</m:t>
                            </m:r>
                          </m:sub>
                        </m:sSub>
                      </m:e>
                    </m:mr>
                  </m:m>
                </m:e>
              </m:mr>
            </m:m>
          </m:e>
        </m:d>
        <m:r>
          <w:rPr>
            <w:rFonts w:ascii="Cambria Math" w:eastAsiaTheme="minorEastAsia" w:hAnsi="Cambria Math"/>
          </w:rPr>
          <m:t xml:space="preserve">= </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func>
                    <m:funcPr>
                      <m:ctrlPr>
                        <w:rPr>
                          <w:rFonts w:ascii="Cambria Math" w:eastAsiaTheme="minorEastAsia" w:hAnsi="Cambria Math"/>
                          <w:i/>
                        </w:rPr>
                      </m:ctrlPr>
                    </m:funcPr>
                    <m:fName>
                      <m:r>
                        <m:rPr>
                          <m:sty m:val="p"/>
                        </m:rPr>
                        <w:rPr>
                          <w:rFonts w:ascii="Cambria Math" w:eastAsiaTheme="minorEastAsia" w:hAnsi="Cambria Math"/>
                        </w:rPr>
                        <m:t>sin</m:t>
                      </m:r>
                    </m:fName>
                    <m:e>
                      <m:f>
                        <m:fPr>
                          <m:ctrlPr>
                            <w:rPr>
                              <w:rFonts w:ascii="Cambria Math" w:eastAsiaTheme="minorEastAsia" w:hAnsi="Cambria Math"/>
                              <w:i/>
                            </w:rPr>
                          </m:ctrlPr>
                        </m:fPr>
                        <m:num>
                          <m:r>
                            <w:rPr>
                              <w:rFonts w:ascii="Cambria Math" w:eastAsiaTheme="minorEastAsia" w:hAnsi="Cambria Math"/>
                            </w:rPr>
                            <m:t>ϕ</m:t>
                          </m:r>
                        </m:num>
                        <m:den>
                          <m:r>
                            <w:rPr>
                              <w:rFonts w:ascii="Cambria Math" w:eastAsiaTheme="minorEastAsia" w:hAnsi="Cambria Math"/>
                            </w:rPr>
                            <m:t>2</m:t>
                          </m:r>
                        </m:den>
                      </m:f>
                      <m:func>
                        <m:funcPr>
                          <m:ctrlPr>
                            <w:rPr>
                              <w:rFonts w:ascii="Cambria Math" w:eastAsiaTheme="minorEastAsia" w:hAnsi="Cambria Math"/>
                              <w:i/>
                            </w:rPr>
                          </m:ctrlPr>
                        </m:funcPr>
                        <m:fName>
                          <m:r>
                            <m:rPr>
                              <m:sty m:val="p"/>
                            </m:rPr>
                            <w:rPr>
                              <w:rFonts w:ascii="Cambria Math" w:eastAsiaTheme="minorEastAsia" w:hAnsi="Cambria Math"/>
                            </w:rPr>
                            <m:t>cos</m:t>
                          </m:r>
                        </m:fName>
                        <m:e>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2</m:t>
                              </m:r>
                            </m:den>
                          </m:f>
                        </m:e>
                      </m:func>
                    </m:e>
                  </m:func>
                </m:e>
              </m:mr>
              <m:mr>
                <m:e>
                  <m:func>
                    <m:funcPr>
                      <m:ctrlPr>
                        <w:rPr>
                          <w:rFonts w:ascii="Cambria Math" w:eastAsiaTheme="minorEastAsia" w:hAnsi="Cambria Math"/>
                          <w:i/>
                        </w:rPr>
                      </m:ctrlPr>
                    </m:funcPr>
                    <m:fName>
                      <m:r>
                        <m:rPr>
                          <m:sty m:val="p"/>
                        </m:rPr>
                        <w:rPr>
                          <w:rFonts w:ascii="Cambria Math" w:eastAsiaTheme="minorEastAsia" w:hAnsi="Cambria Math"/>
                        </w:rPr>
                        <m:t>cos</m:t>
                      </m:r>
                    </m:fName>
                    <m:e>
                      <m:f>
                        <m:fPr>
                          <m:ctrlPr>
                            <w:rPr>
                              <w:rFonts w:ascii="Cambria Math" w:eastAsiaTheme="minorEastAsia" w:hAnsi="Cambria Math"/>
                              <w:i/>
                            </w:rPr>
                          </m:ctrlPr>
                        </m:fPr>
                        <m:num>
                          <m:r>
                            <w:rPr>
                              <w:rFonts w:ascii="Cambria Math" w:eastAsiaTheme="minorEastAsia" w:hAnsi="Cambria Math"/>
                            </w:rPr>
                            <m:t>ϕ</m:t>
                          </m:r>
                        </m:num>
                        <m:den>
                          <m:r>
                            <w:rPr>
                              <w:rFonts w:ascii="Cambria Math" w:eastAsiaTheme="minorEastAsia" w:hAnsi="Cambria Math"/>
                            </w:rPr>
                            <m:t>2</m:t>
                          </m:r>
                        </m:den>
                      </m:f>
                    </m:e>
                  </m:func>
                  <m:func>
                    <m:funcPr>
                      <m:ctrlPr>
                        <w:rPr>
                          <w:rFonts w:ascii="Cambria Math" w:eastAsiaTheme="minorEastAsia" w:hAnsi="Cambria Math"/>
                          <w:i/>
                        </w:rPr>
                      </m:ctrlPr>
                    </m:funcPr>
                    <m:fName>
                      <m:r>
                        <m:rPr>
                          <m:sty m:val="p"/>
                        </m:rPr>
                        <w:rPr>
                          <w:rFonts w:ascii="Cambria Math" w:eastAsiaTheme="minorEastAsia" w:hAnsi="Cambria Math"/>
                        </w:rPr>
                        <m:t>sin</m:t>
                      </m:r>
                    </m:fName>
                    <m:e>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2</m:t>
                          </m:r>
                        </m:den>
                      </m:f>
                    </m:e>
                  </m:func>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f>
                              <m:fPr>
                                <m:ctrlPr>
                                  <w:rPr>
                                    <w:rFonts w:ascii="Cambria Math" w:eastAsiaTheme="minorEastAsia" w:hAnsi="Cambria Math"/>
                                    <w:i/>
                                  </w:rPr>
                                </m:ctrlPr>
                              </m:fPr>
                              <m:num>
                                <m:r>
                                  <w:rPr>
                                    <w:rFonts w:ascii="Cambria Math" w:eastAsiaTheme="minorEastAsia" w:hAnsi="Cambria Math"/>
                                  </w:rPr>
                                  <m:t>ϕ</m:t>
                                </m:r>
                              </m:num>
                              <m:den>
                                <m:r>
                                  <w:rPr>
                                    <w:rFonts w:ascii="Cambria Math" w:eastAsiaTheme="minorEastAsia" w:hAnsi="Cambria Math"/>
                                  </w:rPr>
                                  <m:t>2</m:t>
                                </m:r>
                              </m:den>
                            </m:f>
                          </m:e>
                        </m:func>
                        <m:func>
                          <m:funcPr>
                            <m:ctrlPr>
                              <w:rPr>
                                <w:rFonts w:ascii="Cambria Math" w:eastAsiaTheme="minorEastAsia" w:hAnsi="Cambria Math"/>
                                <w:i/>
                              </w:rPr>
                            </m:ctrlPr>
                          </m:funcPr>
                          <m:fName>
                            <m:r>
                              <m:rPr>
                                <m:sty m:val="p"/>
                              </m:rPr>
                              <w:rPr>
                                <w:rFonts w:ascii="Cambria Math" w:eastAsiaTheme="minorEastAsia" w:hAnsi="Cambria Math"/>
                              </w:rPr>
                              <m:t>sin</m:t>
                            </m:r>
                          </m:fName>
                          <m:e>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2</m:t>
                                </m:r>
                              </m:den>
                            </m:f>
                          </m:e>
                        </m:func>
                      </m:e>
                    </m:mr>
                    <m:mr>
                      <m:e>
                        <m:func>
                          <m:funcPr>
                            <m:ctrlPr>
                              <w:rPr>
                                <w:rFonts w:ascii="Cambria Math" w:eastAsiaTheme="minorEastAsia" w:hAnsi="Cambria Math"/>
                                <w:i/>
                              </w:rPr>
                            </m:ctrlPr>
                          </m:funcPr>
                          <m:fName>
                            <m:r>
                              <m:rPr>
                                <m:sty m:val="p"/>
                              </m:rPr>
                              <w:rPr>
                                <w:rFonts w:ascii="Cambria Math" w:eastAsiaTheme="minorEastAsia" w:hAnsi="Cambria Math"/>
                              </w:rPr>
                              <m:t>cos</m:t>
                            </m:r>
                          </m:fName>
                          <m:e>
                            <m:f>
                              <m:fPr>
                                <m:ctrlPr>
                                  <w:rPr>
                                    <w:rFonts w:ascii="Cambria Math" w:eastAsiaTheme="minorEastAsia" w:hAnsi="Cambria Math"/>
                                    <w:i/>
                                  </w:rPr>
                                </m:ctrlPr>
                              </m:fPr>
                              <m:num>
                                <m:r>
                                  <w:rPr>
                                    <w:rFonts w:ascii="Cambria Math" w:eastAsiaTheme="minorEastAsia" w:hAnsi="Cambria Math"/>
                                  </w:rPr>
                                  <m:t>ϕ</m:t>
                                </m:r>
                              </m:num>
                              <m:den>
                                <m:r>
                                  <w:rPr>
                                    <w:rFonts w:ascii="Cambria Math" w:eastAsiaTheme="minorEastAsia" w:hAnsi="Cambria Math"/>
                                  </w:rPr>
                                  <m:t>2</m:t>
                                </m:r>
                              </m:den>
                            </m:f>
                          </m:e>
                        </m:func>
                        <m:func>
                          <m:funcPr>
                            <m:ctrlPr>
                              <w:rPr>
                                <w:rFonts w:ascii="Cambria Math" w:eastAsiaTheme="minorEastAsia" w:hAnsi="Cambria Math"/>
                                <w:i/>
                              </w:rPr>
                            </m:ctrlPr>
                          </m:funcPr>
                          <m:fName>
                            <m:r>
                              <m:rPr>
                                <m:sty m:val="p"/>
                              </m:rPr>
                              <w:rPr>
                                <w:rFonts w:ascii="Cambria Math" w:eastAsiaTheme="minorEastAsia" w:hAnsi="Cambria Math"/>
                              </w:rPr>
                              <m:t>cos</m:t>
                            </m:r>
                          </m:fName>
                          <m:e>
                            <m:f>
                              <m:fPr>
                                <m:ctrlPr>
                                  <w:rPr>
                                    <w:rFonts w:ascii="Cambria Math" w:eastAsiaTheme="minorEastAsia" w:hAnsi="Cambria Math"/>
                                    <w:i/>
                                  </w:rPr>
                                </m:ctrlPr>
                              </m:fPr>
                              <m:num>
                                <m:r>
                                  <w:rPr>
                                    <w:rFonts w:ascii="Cambria Math" w:eastAsiaTheme="minorEastAsia" w:hAnsi="Cambria Math"/>
                                  </w:rPr>
                                  <m:t>θ</m:t>
                                </m:r>
                              </m:num>
                              <m:den>
                                <m:r>
                                  <w:rPr>
                                    <w:rFonts w:ascii="Cambria Math" w:eastAsiaTheme="minorEastAsia" w:hAnsi="Cambria Math"/>
                                  </w:rPr>
                                  <m:t>2</m:t>
                                </m:r>
                              </m:den>
                            </m:f>
                          </m:e>
                        </m:func>
                      </m:e>
                    </m:mr>
                  </m:m>
                </m:e>
              </m:mr>
            </m:m>
          </m:e>
        </m:d>
        <m:r>
          <w:rPr>
            <w:rFonts w:ascii="Cambria Math" w:eastAsiaTheme="minorEastAsia" w:hAnsi="Cambria Math"/>
          </w:rPr>
          <m:t xml:space="preserve"> </m:t>
        </m:r>
      </m:oMath>
      <w:r w:rsidR="00CB139C">
        <w:rPr>
          <w:rFonts w:eastAsiaTheme="minorEastAsia"/>
        </w:rPr>
        <w:t xml:space="preserve">                                                        (</w:t>
      </w:r>
      <w:r w:rsidR="00A9186D">
        <w:rPr>
          <w:rFonts w:eastAsiaTheme="minorEastAsia"/>
        </w:rPr>
        <w:t>17</w:t>
      </w:r>
      <w:r w:rsidR="00CB139C">
        <w:rPr>
          <w:rFonts w:eastAsiaTheme="minorEastAsia"/>
        </w:rPr>
        <w:t>)</w:t>
      </w:r>
    </w:p>
    <w:p w14:paraId="37AB12D8" w14:textId="6D7B4A2E" w:rsidR="003704E4" w:rsidRDefault="009D00F4" w:rsidP="00AD7814">
      <w:r>
        <w:t>Update to e</w:t>
      </w:r>
      <w:r w:rsidR="00850269">
        <w:t>rror covariance is then given by</w:t>
      </w:r>
    </w:p>
    <w:p w14:paraId="56BA6042" w14:textId="39168573" w:rsidR="00306534" w:rsidRDefault="00306534" w:rsidP="00671EDD">
      <w:pPr>
        <w:jc w:val="right"/>
        <w:rPr>
          <w:rFonts w:eastAsiaTheme="minorEastAsia"/>
        </w:rPr>
      </w:pPr>
      <w:r>
        <w:tab/>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sup>
            <m:r>
              <w:rPr>
                <w:rFonts w:ascii="Cambria Math" w:eastAsiaTheme="minorEastAsia" w:hAnsi="Cambria Math"/>
              </w:rPr>
              <m:t>-</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k</m:t>
                </m:r>
              </m:sub>
            </m:sSub>
          </m:e>
        </m:d>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sup>
            <m:r>
              <w:rPr>
                <w:rFonts w:ascii="Cambria Math" w:eastAsiaTheme="minorEastAsia" w:hAnsi="Cambria Math"/>
              </w:rPr>
              <m:t>-</m:t>
            </m:r>
          </m:sup>
        </m:sSup>
      </m:oMath>
      <w:r w:rsidR="00671EDD">
        <w:rPr>
          <w:rFonts w:eastAsiaTheme="minorEastAsia"/>
        </w:rPr>
        <w:t xml:space="preserve">                                                                  (</w:t>
      </w:r>
      <w:r w:rsidR="0000796D">
        <w:rPr>
          <w:rFonts w:eastAsiaTheme="minorEastAsia"/>
        </w:rPr>
        <w:t>18</w:t>
      </w:r>
      <w:r w:rsidR="00671EDD">
        <w:rPr>
          <w:rFonts w:eastAsiaTheme="minorEastAsia"/>
        </w:rPr>
        <w:t>)</w:t>
      </w:r>
    </w:p>
    <w:p w14:paraId="1AF195A8" w14:textId="77777777" w:rsidR="00F81D71" w:rsidRDefault="00106BC1" w:rsidP="00106BC1">
      <w:pPr>
        <w:rPr>
          <w:rFonts w:eastAsiaTheme="minorEastAsia"/>
        </w:rPr>
      </w:pPr>
      <w:r>
        <w:rPr>
          <w:rFonts w:eastAsiaTheme="minorEastAsia"/>
        </w:rPr>
        <w:t>Once the</w:t>
      </w:r>
      <w:r w:rsidR="00FB4A32">
        <w:rPr>
          <w:rFonts w:eastAsiaTheme="minorEastAsia"/>
        </w:rPr>
        <w:t xml:space="preserve"> state update is performed a dot cosine matrix (DCM) can be constructed </w:t>
      </w:r>
      <w:r w:rsidR="005D021B">
        <w:rPr>
          <w:rFonts w:eastAsiaTheme="minorEastAsia"/>
        </w:rPr>
        <w:t xml:space="preserve">from </w:t>
      </w:r>
      <w:r w:rsidR="001B7039">
        <w:rPr>
          <w:rFonts w:eastAsiaTheme="minorEastAsia"/>
        </w:rPr>
        <w:t>new quaternions and intern new best estimate for Euler angles</w:t>
      </w:r>
      <w:r w:rsidR="00186D90">
        <w:rPr>
          <w:rFonts w:eastAsiaTheme="minorEastAsia"/>
        </w:rPr>
        <w:t>.</w:t>
      </w:r>
      <w:r w:rsidR="00F81D71">
        <w:rPr>
          <w:rFonts w:eastAsiaTheme="minorEastAsia"/>
        </w:rPr>
        <w:t xml:space="preserve"> </w:t>
      </w:r>
    </w:p>
    <w:p w14:paraId="4035CAF7" w14:textId="1B03E215" w:rsidR="00106BC1" w:rsidRDefault="001B7039" w:rsidP="00273816">
      <w:pPr>
        <w:jc w:val="right"/>
        <w:rPr>
          <w:rFonts w:eastAsiaTheme="minorEastAsia"/>
        </w:rPr>
      </w:pPr>
      <w:r>
        <w:rPr>
          <w:rFonts w:eastAsiaTheme="minorEastAsia"/>
        </w:rPr>
        <w:t xml:space="preserve"> </w:t>
      </w:r>
      <m:oMath>
        <m:r>
          <w:rPr>
            <w:rFonts w:ascii="Cambria Math" w:eastAsiaTheme="minorEastAsia" w:hAnsi="Cambria Math"/>
          </w:rPr>
          <m:t>ϕ=</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m:t>
                    </m:r>
                  </m:sub>
                </m:sSub>
                <m:r>
                  <w:rPr>
                    <w:rFonts w:ascii="Cambria Math" w:eastAsiaTheme="minorEastAsia" w:hAnsi="Cambria Math"/>
                  </w:rPr>
                  <m:t>)</m:t>
                </m:r>
              </m:num>
              <m:den>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m:t>
                        </m:r>
                      </m:sub>
                    </m:sSub>
                  </m:e>
                  <m:sup>
                    <m:r>
                      <w:rPr>
                        <w:rFonts w:ascii="Cambria Math" w:eastAsiaTheme="minorEastAsia" w:hAnsi="Cambria Math"/>
                      </w:rPr>
                      <m:t>2</m:t>
                    </m:r>
                  </m:sup>
                </m:sSup>
              </m:den>
            </m:f>
            <m:r>
              <w:rPr>
                <w:rFonts w:ascii="Cambria Math" w:eastAsiaTheme="minorEastAsia" w:hAnsi="Cambria Math"/>
              </w:rPr>
              <m:t>)</m:t>
            </m:r>
          </m:e>
        </m:func>
      </m:oMath>
      <w:r w:rsidR="007065C5">
        <w:rPr>
          <w:rFonts w:eastAsiaTheme="minorEastAsia"/>
        </w:rPr>
        <w:t xml:space="preserve"> </w:t>
      </w:r>
      <w:r w:rsidR="00273816">
        <w:rPr>
          <w:rFonts w:eastAsiaTheme="minorEastAsia"/>
        </w:rPr>
        <w:t xml:space="preserve">                                                               </w:t>
      </w:r>
      <w:r w:rsidR="007065C5">
        <w:rPr>
          <w:rFonts w:eastAsiaTheme="minorEastAsia"/>
        </w:rPr>
        <w:t>(</w:t>
      </w:r>
      <w:r w:rsidR="0000796D">
        <w:rPr>
          <w:rFonts w:eastAsiaTheme="minorEastAsia"/>
        </w:rPr>
        <w:t>19</w:t>
      </w:r>
      <w:r w:rsidR="007065C5">
        <w:rPr>
          <w:rFonts w:eastAsiaTheme="minorEastAsia"/>
        </w:rPr>
        <w:t>)</w:t>
      </w:r>
    </w:p>
    <w:p w14:paraId="57DB7118" w14:textId="7B1D4DEB" w:rsidR="00273816" w:rsidRDefault="00273816" w:rsidP="00273816">
      <w:pPr>
        <w:jc w:val="right"/>
        <w:rPr>
          <w:rFonts w:eastAsiaTheme="minorEastAsia"/>
        </w:rPr>
      </w:pPr>
      <m:oMath>
        <m:r>
          <w:rPr>
            <w:rFonts w:ascii="Cambria Math" w:eastAsiaTheme="minorEastAsia" w:hAnsi="Cambria Math"/>
          </w:rPr>
          <m:t>θ=</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m:t>
                    </m:r>
                  </m:sub>
                </m:sSub>
                <m:r>
                  <w:rPr>
                    <w:rFonts w:ascii="Cambria Math" w:eastAsiaTheme="minorEastAsia" w:hAnsi="Cambria Math"/>
                  </w:rPr>
                  <m:t>)</m:t>
                </m:r>
              </m:num>
              <m:den>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m:t>
                                    </m:r>
                                  </m:sub>
                                </m:sSub>
                              </m:e>
                              <m:sup>
                                <m:r>
                                  <w:rPr>
                                    <w:rFonts w:ascii="Cambria Math" w:eastAsiaTheme="minorEastAsia" w:hAnsi="Cambria Math"/>
                                  </w:rPr>
                                  <m:t>2</m:t>
                                </m:r>
                              </m:sup>
                            </m:sSup>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m:t>
                                    </m:r>
                                  </m:sub>
                                </m:sSub>
                              </m:e>
                            </m:d>
                          </m:e>
                        </m:d>
                      </m:e>
                      <m:sup>
                        <m:r>
                          <w:rPr>
                            <w:rFonts w:ascii="Cambria Math" w:eastAsiaTheme="minorEastAsia" w:hAnsi="Cambria Math"/>
                          </w:rPr>
                          <m:t>2</m:t>
                        </m:r>
                      </m:sup>
                    </m:sSup>
                  </m:e>
                </m:rad>
              </m:den>
            </m:f>
            <m:r>
              <w:rPr>
                <w:rFonts w:ascii="Cambria Math" w:eastAsiaTheme="minorEastAsia" w:hAnsi="Cambria Math"/>
              </w:rPr>
              <m:t>)</m:t>
            </m:r>
          </m:e>
        </m:func>
      </m:oMath>
      <w:r w:rsidR="00FD33FA">
        <w:rPr>
          <w:rFonts w:eastAsiaTheme="minorEastAsia"/>
        </w:rPr>
        <w:t xml:space="preserve">                                                 (</w:t>
      </w:r>
      <w:r w:rsidR="0000796D">
        <w:rPr>
          <w:rFonts w:eastAsiaTheme="minorEastAsia"/>
        </w:rPr>
        <w:t>20</w:t>
      </w:r>
      <w:r w:rsidR="00FD33FA">
        <w:rPr>
          <w:rFonts w:eastAsiaTheme="minorEastAsia"/>
        </w:rPr>
        <w:t>)</w:t>
      </w:r>
    </w:p>
    <w:p w14:paraId="3BEC0C29" w14:textId="61B41445" w:rsidR="00FD33FA" w:rsidRDefault="00FD33FA" w:rsidP="00FD33FA">
      <w:pPr>
        <w:ind w:firstLine="720"/>
        <w:jc w:val="right"/>
        <w:rPr>
          <w:rFonts w:eastAsiaTheme="minorEastAsia"/>
        </w:rPr>
      </w:pPr>
      <m:oMath>
        <m:r>
          <w:rPr>
            <w:rFonts w:ascii="Cambria Math" w:hAnsi="Cambria Math"/>
          </w:rPr>
          <m:t>ψ=</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m:t>
                    </m:r>
                  </m:sub>
                </m:sSub>
                <m:r>
                  <w:rPr>
                    <w:rFonts w:ascii="Cambria Math" w:eastAsiaTheme="minorEastAsia" w:hAnsi="Cambria Math"/>
                  </w:rPr>
                  <m:t>)</m:t>
                </m:r>
              </m:num>
              <m:den>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m:t>
                        </m:r>
                      </m:sub>
                    </m:sSub>
                  </m:e>
                  <m:sup>
                    <m:r>
                      <w:rPr>
                        <w:rFonts w:ascii="Cambria Math" w:eastAsiaTheme="minorEastAsia" w:hAnsi="Cambria Math"/>
                      </w:rPr>
                      <m:t>2</m:t>
                    </m:r>
                  </m:sup>
                </m:sSup>
              </m:den>
            </m:f>
            <m:r>
              <w:rPr>
                <w:rFonts w:ascii="Cambria Math" w:eastAsiaTheme="minorEastAsia" w:hAnsi="Cambria Math"/>
              </w:rPr>
              <m:t>)</m:t>
            </m:r>
          </m:e>
        </m:func>
      </m:oMath>
      <w:r>
        <w:rPr>
          <w:rFonts w:eastAsiaTheme="minorEastAsia"/>
        </w:rPr>
        <w:t xml:space="preserve">                                                                (</w:t>
      </w:r>
      <w:r w:rsidR="0000796D">
        <w:rPr>
          <w:rFonts w:eastAsiaTheme="minorEastAsia"/>
        </w:rPr>
        <w:t>21</w:t>
      </w:r>
      <w:r>
        <w:rPr>
          <w:rFonts w:eastAsiaTheme="minorEastAsia"/>
        </w:rPr>
        <w:t>)</w:t>
      </w:r>
    </w:p>
    <w:p w14:paraId="38EC7170" w14:textId="77777777" w:rsidR="00FD33FA" w:rsidRDefault="00FD33FA" w:rsidP="00273816">
      <w:pPr>
        <w:jc w:val="right"/>
        <w:rPr>
          <w:rFonts w:eastAsiaTheme="minorEastAsia"/>
        </w:rPr>
      </w:pPr>
    </w:p>
    <w:p w14:paraId="37A6C4C2" w14:textId="10096CD2" w:rsidR="00273816" w:rsidRDefault="00FD33FA" w:rsidP="00273816">
      <w:pPr>
        <w:jc w:val="right"/>
      </w:pPr>
      <w:r>
        <w:t xml:space="preserve"> </w:t>
      </w:r>
    </w:p>
    <w:p w14:paraId="14FD6D10" w14:textId="77777777" w:rsidR="00850269" w:rsidRPr="00AD7814" w:rsidRDefault="00850269" w:rsidP="00AD7814"/>
    <w:p w14:paraId="002D4A65" w14:textId="77777777" w:rsidR="000E12B0" w:rsidRDefault="000E12B0" w:rsidP="00AD7814"/>
    <w:p w14:paraId="60FC8615" w14:textId="77777777" w:rsidR="000E12B0" w:rsidRDefault="000E12B0" w:rsidP="00AD7814"/>
    <w:p w14:paraId="6345B4DC" w14:textId="77777777" w:rsidR="000E12B0" w:rsidRDefault="000E12B0" w:rsidP="00AD7814"/>
    <w:p w14:paraId="00EE0C68" w14:textId="77777777" w:rsidR="000E12B0" w:rsidRDefault="000E12B0" w:rsidP="00AD7814"/>
    <w:p w14:paraId="1278835D" w14:textId="77777777" w:rsidR="000E12B0" w:rsidRDefault="000E12B0" w:rsidP="00AD7814"/>
    <w:p w14:paraId="1F124517" w14:textId="77777777" w:rsidR="000E12B0" w:rsidRDefault="000E12B0" w:rsidP="00AD7814"/>
    <w:p w14:paraId="362154E7" w14:textId="77777777" w:rsidR="000E12B0" w:rsidRPr="00AD7814" w:rsidRDefault="000E12B0" w:rsidP="00AD7814"/>
    <w:p w14:paraId="21E3E42E" w14:textId="77777777" w:rsidR="00526041" w:rsidRDefault="00526041" w:rsidP="00526041">
      <w:pPr>
        <w:jc w:val="center"/>
        <w:rPr>
          <w:u w:val="single"/>
        </w:rPr>
      </w:pPr>
      <w:r w:rsidRPr="00C91030">
        <w:rPr>
          <w:u w:val="single"/>
        </w:rPr>
        <w:lastRenderedPageBreak/>
        <w:t>Experimental Results</w:t>
      </w:r>
    </w:p>
    <w:p w14:paraId="043FBA2B" w14:textId="3B486322" w:rsidR="0050566A" w:rsidRDefault="002377B4" w:rsidP="00901B4B">
      <w:r>
        <w:tab/>
        <w:t>The IMU was rotated from -30</w:t>
      </w:r>
      <w:r w:rsidR="00CC3C24">
        <w:t>° to 30</w:t>
      </w:r>
      <w:r w:rsidR="00466E01">
        <w:t>° for 10 seconds in</w:t>
      </w:r>
      <w:r w:rsidR="00E664CD">
        <w:t xml:space="preserve"> only roll, only pitch, and combined roll and pitch maneuvers. Figures </w:t>
      </w:r>
      <w:r w:rsidR="00901B4B">
        <w:t>3-5 present the results of the testing.</w:t>
      </w:r>
    </w:p>
    <w:p w14:paraId="75FC0781" w14:textId="77777777" w:rsidR="0053253E" w:rsidRDefault="0053253E" w:rsidP="00901B4B"/>
    <w:p w14:paraId="2F114294" w14:textId="77777777" w:rsidR="0053253E" w:rsidRDefault="0053253E" w:rsidP="00901B4B"/>
    <w:p w14:paraId="702EC345" w14:textId="56B53684" w:rsidR="007D6B8A" w:rsidRDefault="00494F64" w:rsidP="00DF6003">
      <w:pPr>
        <w:jc w:val="center"/>
      </w:pPr>
      <w:r w:rsidRPr="00494F64">
        <w:rPr>
          <w:noProof/>
        </w:rPr>
        <w:drawing>
          <wp:inline distT="0" distB="0" distL="0" distR="0" wp14:anchorId="0BB4766C" wp14:editId="75DACFEC">
            <wp:extent cx="4906781" cy="2018805"/>
            <wp:effectExtent l="0" t="0" r="8255" b="635"/>
            <wp:docPr id="1075125285" name="Picture 1" descr="A graph with a lin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25285" name="Picture 1" descr="A graph with a line drawn on it&#10;&#10;Description automatically generated"/>
                    <pic:cNvPicPr/>
                  </pic:nvPicPr>
                  <pic:blipFill>
                    <a:blip r:embed="rId9"/>
                    <a:stretch>
                      <a:fillRect/>
                    </a:stretch>
                  </pic:blipFill>
                  <pic:spPr>
                    <a:xfrm>
                      <a:off x="0" y="0"/>
                      <a:ext cx="4954046" cy="2038251"/>
                    </a:xfrm>
                    <a:prstGeom prst="rect">
                      <a:avLst/>
                    </a:prstGeom>
                  </pic:spPr>
                </pic:pic>
              </a:graphicData>
            </a:graphic>
          </wp:inline>
        </w:drawing>
      </w:r>
    </w:p>
    <w:p w14:paraId="6381D6BC" w14:textId="4BA75AF3" w:rsidR="000142E3" w:rsidRDefault="007D6B8A" w:rsidP="00901B4B">
      <w:pPr>
        <w:jc w:val="center"/>
      </w:pPr>
      <w:r>
        <w:t>Figure</w:t>
      </w:r>
      <w:r w:rsidR="00027409">
        <w:t xml:space="preserve"> (</w:t>
      </w:r>
      <w:r w:rsidR="00901B4B">
        <w:t>3</w:t>
      </w:r>
      <w:r>
        <w:t>). Roll from -30 degrees to 30 degrees, 10 seconds</w:t>
      </w:r>
    </w:p>
    <w:p w14:paraId="1A650687" w14:textId="77777777" w:rsidR="0053253E" w:rsidRDefault="0053253E" w:rsidP="00901B4B">
      <w:pPr>
        <w:jc w:val="center"/>
      </w:pPr>
    </w:p>
    <w:p w14:paraId="21DD4F7B" w14:textId="77777777" w:rsidR="0053253E" w:rsidRDefault="0053253E" w:rsidP="00901B4B">
      <w:pPr>
        <w:jc w:val="center"/>
      </w:pPr>
    </w:p>
    <w:p w14:paraId="04A03CBA" w14:textId="77777777" w:rsidR="0053253E" w:rsidRDefault="0053253E" w:rsidP="00901B4B">
      <w:pPr>
        <w:jc w:val="center"/>
      </w:pPr>
    </w:p>
    <w:p w14:paraId="03BE125D" w14:textId="0AA1786D" w:rsidR="00494F64" w:rsidRDefault="000142E3" w:rsidP="00901B4B">
      <w:pPr>
        <w:jc w:val="center"/>
      </w:pPr>
      <w:r w:rsidRPr="000142E3">
        <w:rPr>
          <w:noProof/>
        </w:rPr>
        <w:drawing>
          <wp:inline distT="0" distB="0" distL="0" distR="0" wp14:anchorId="3A40AB65" wp14:editId="6AB95C6A">
            <wp:extent cx="5058889" cy="2074902"/>
            <wp:effectExtent l="0" t="0" r="8890" b="1905"/>
            <wp:docPr id="512023487"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3487" name="Picture 1" descr="A graph with a line&#10;&#10;Description automatically generated"/>
                    <pic:cNvPicPr/>
                  </pic:nvPicPr>
                  <pic:blipFill>
                    <a:blip r:embed="rId10"/>
                    <a:stretch>
                      <a:fillRect/>
                    </a:stretch>
                  </pic:blipFill>
                  <pic:spPr>
                    <a:xfrm>
                      <a:off x="0" y="0"/>
                      <a:ext cx="5120053" cy="2099988"/>
                    </a:xfrm>
                    <a:prstGeom prst="rect">
                      <a:avLst/>
                    </a:prstGeom>
                  </pic:spPr>
                </pic:pic>
              </a:graphicData>
            </a:graphic>
          </wp:inline>
        </w:drawing>
      </w:r>
    </w:p>
    <w:p w14:paraId="6B628AEB" w14:textId="6E58FFA1" w:rsidR="00494F64" w:rsidRDefault="00494F64" w:rsidP="00494F64">
      <w:pPr>
        <w:jc w:val="center"/>
      </w:pPr>
      <w:r>
        <w:t>Figure</w:t>
      </w:r>
      <w:r w:rsidR="00027409">
        <w:t xml:space="preserve"> </w:t>
      </w:r>
      <w:r>
        <w:t>(</w:t>
      </w:r>
      <w:r w:rsidR="00901B4B">
        <w:t>4</w:t>
      </w:r>
      <w:r>
        <w:t>). Pitch from -30 degrees to 30 degrees, 10 seconds</w:t>
      </w:r>
    </w:p>
    <w:p w14:paraId="5DC3A888" w14:textId="77777777" w:rsidR="0053253E" w:rsidRDefault="0053253E" w:rsidP="00494F64">
      <w:pPr>
        <w:jc w:val="center"/>
      </w:pPr>
    </w:p>
    <w:p w14:paraId="531AE54F" w14:textId="77777777" w:rsidR="0053253E" w:rsidRDefault="0053253E" w:rsidP="00494F64">
      <w:pPr>
        <w:jc w:val="center"/>
      </w:pPr>
    </w:p>
    <w:p w14:paraId="16CC55C0" w14:textId="77777777" w:rsidR="0053253E" w:rsidRDefault="0053253E" w:rsidP="00494F64">
      <w:pPr>
        <w:jc w:val="center"/>
      </w:pPr>
    </w:p>
    <w:p w14:paraId="50711088" w14:textId="77777777" w:rsidR="0053253E" w:rsidRDefault="0053253E" w:rsidP="00494F64">
      <w:pPr>
        <w:jc w:val="center"/>
      </w:pPr>
    </w:p>
    <w:p w14:paraId="59DBEA83" w14:textId="1FE59122" w:rsidR="005F3D6D" w:rsidRDefault="005F3D6D" w:rsidP="00494F64">
      <w:pPr>
        <w:jc w:val="center"/>
      </w:pPr>
      <w:r>
        <w:rPr>
          <w:noProof/>
        </w:rPr>
        <w:lastRenderedPageBreak/>
        <w:drawing>
          <wp:inline distT="0" distB="0" distL="0" distR="0" wp14:anchorId="44FD874A" wp14:editId="59FE260A">
            <wp:extent cx="5189517" cy="3892136"/>
            <wp:effectExtent l="0" t="0" r="0" b="0"/>
            <wp:docPr id="1947228780" name="Picture 2"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28780" name="Picture 2" descr="A graph of a graph of a graph of a graph of a graph of a graph of a graph of a graph of a graph of a graph of a graph of a graph of a graph of&#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01618" cy="3901212"/>
                    </a:xfrm>
                    <a:prstGeom prst="rect">
                      <a:avLst/>
                    </a:prstGeom>
                  </pic:spPr>
                </pic:pic>
              </a:graphicData>
            </a:graphic>
          </wp:inline>
        </w:drawing>
      </w:r>
    </w:p>
    <w:p w14:paraId="50C5CA0D" w14:textId="70491AE4" w:rsidR="005F3D6D" w:rsidRDefault="005F3D6D" w:rsidP="005F3D6D">
      <w:pPr>
        <w:jc w:val="center"/>
      </w:pPr>
      <w:r>
        <w:t>Figure</w:t>
      </w:r>
      <w:r w:rsidR="00BD3D50">
        <w:t xml:space="preserve"> </w:t>
      </w:r>
      <w:r>
        <w:t>(</w:t>
      </w:r>
      <w:r w:rsidR="00901B4B">
        <w:t>5</w:t>
      </w:r>
      <w:r>
        <w:t>). Pitch and Roll from -30 degrees to 30 degrees, 10 seconds</w:t>
      </w:r>
    </w:p>
    <w:p w14:paraId="2FB26F3F" w14:textId="77777777" w:rsidR="00494F64" w:rsidRDefault="00494F64" w:rsidP="00710503"/>
    <w:p w14:paraId="60580DEA" w14:textId="63F7DE48" w:rsidR="006D3849" w:rsidRPr="00782CCA" w:rsidRDefault="008D72D2" w:rsidP="00BB6619">
      <w:r>
        <w:t>The filter performed excellent state estimation and was quick to respond to gradual changes in angle</w:t>
      </w:r>
      <w:r w:rsidR="00BF236B">
        <w:t xml:space="preserve"> and low frequencies</w:t>
      </w:r>
      <w:r>
        <w:t>.</w:t>
      </w:r>
      <w:r w:rsidR="00BB6619">
        <w:t xml:space="preserve"> </w:t>
      </w:r>
      <w:r w:rsidR="009B1519">
        <w:t xml:space="preserve">From Figure 5 </w:t>
      </w:r>
      <w:r w:rsidR="00C2438C">
        <w:t>with</w:t>
      </w:r>
      <w:r w:rsidR="009B1519">
        <w:t xml:space="preserve"> combined maneuvering the </w:t>
      </w:r>
      <w:r w:rsidR="00810B93">
        <w:t xml:space="preserve">filter performed </w:t>
      </w:r>
      <w:r w:rsidR="00E32DA3">
        <w:t>well,</w:t>
      </w:r>
      <w:r w:rsidR="000D27A3">
        <w:t xml:space="preserve"> and the results are similar to both Figures </w:t>
      </w:r>
      <w:r w:rsidR="00343E9F">
        <w:t xml:space="preserve">3 and 4. </w:t>
      </w:r>
      <w:r w:rsidR="00BB6619">
        <w:t>Next, the same tests were performed over a test period of 2 seconds. Figures 6-8 present the results.</w:t>
      </w:r>
    </w:p>
    <w:p w14:paraId="3537F6DC" w14:textId="77777777" w:rsidR="00BB6619" w:rsidRDefault="00BB6619" w:rsidP="00C91030">
      <w:pPr>
        <w:jc w:val="center"/>
      </w:pPr>
    </w:p>
    <w:p w14:paraId="6C998F8B" w14:textId="65E1C3B4" w:rsidR="00BB6619" w:rsidRDefault="00BB6619" w:rsidP="00C91030">
      <w:pPr>
        <w:jc w:val="center"/>
      </w:pPr>
      <w:r>
        <w:rPr>
          <w:noProof/>
        </w:rPr>
        <w:drawing>
          <wp:inline distT="0" distB="0" distL="0" distR="0" wp14:anchorId="211DAF54" wp14:editId="313B9BAD">
            <wp:extent cx="5297496" cy="2194271"/>
            <wp:effectExtent l="0" t="0" r="0" b="0"/>
            <wp:docPr id="1238623302" name="Picture 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23302" name="Picture 4" descr="A graph with a 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9957" cy="2203574"/>
                    </a:xfrm>
                    <a:prstGeom prst="rect">
                      <a:avLst/>
                    </a:prstGeom>
                    <a:noFill/>
                  </pic:spPr>
                </pic:pic>
              </a:graphicData>
            </a:graphic>
          </wp:inline>
        </w:drawing>
      </w:r>
    </w:p>
    <w:p w14:paraId="341E0452" w14:textId="3F998FEB" w:rsidR="00BB6619" w:rsidRDefault="00BB6619" w:rsidP="0053253E">
      <w:pPr>
        <w:jc w:val="center"/>
      </w:pPr>
      <w:r>
        <w:t>Figure</w:t>
      </w:r>
      <w:r w:rsidR="00BD3D50">
        <w:t xml:space="preserve"> </w:t>
      </w:r>
      <w:r>
        <w:t>(</w:t>
      </w:r>
      <w:r w:rsidR="0053253E">
        <w:t>6</w:t>
      </w:r>
      <w:r>
        <w:t>). Pitch from -30 degrees to 30 degrees, 2 seconds</w:t>
      </w:r>
    </w:p>
    <w:p w14:paraId="0A418256" w14:textId="77777777" w:rsidR="00BB6619" w:rsidRDefault="00BB6619" w:rsidP="0053253E"/>
    <w:p w14:paraId="2A5FDAA7" w14:textId="3FF4297C" w:rsidR="00BB6619" w:rsidRDefault="00A77AC8" w:rsidP="00C91030">
      <w:pPr>
        <w:jc w:val="center"/>
      </w:pPr>
      <w:r w:rsidRPr="00A77AC8">
        <w:rPr>
          <w:noProof/>
        </w:rPr>
        <w:drawing>
          <wp:inline distT="0" distB="0" distL="0" distR="0" wp14:anchorId="3FB798C3" wp14:editId="678C7064">
            <wp:extent cx="5492338" cy="2267350"/>
            <wp:effectExtent l="0" t="0" r="0" b="0"/>
            <wp:docPr id="1647244506"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44506" name="Picture 1" descr="A graph with a red line&#10;&#10;Description automatically generated"/>
                    <pic:cNvPicPr/>
                  </pic:nvPicPr>
                  <pic:blipFill>
                    <a:blip r:embed="rId13"/>
                    <a:stretch>
                      <a:fillRect/>
                    </a:stretch>
                  </pic:blipFill>
                  <pic:spPr>
                    <a:xfrm>
                      <a:off x="0" y="0"/>
                      <a:ext cx="5495786" cy="2268773"/>
                    </a:xfrm>
                    <a:prstGeom prst="rect">
                      <a:avLst/>
                    </a:prstGeom>
                  </pic:spPr>
                </pic:pic>
              </a:graphicData>
            </a:graphic>
          </wp:inline>
        </w:drawing>
      </w:r>
    </w:p>
    <w:p w14:paraId="254C7F40" w14:textId="2348B947" w:rsidR="0053253E" w:rsidRDefault="0053253E" w:rsidP="0053253E">
      <w:pPr>
        <w:jc w:val="center"/>
      </w:pPr>
      <w:r>
        <w:t>Figure</w:t>
      </w:r>
      <w:r w:rsidR="00BD3D50">
        <w:t xml:space="preserve"> </w:t>
      </w:r>
      <w:r>
        <w:t>(7). Pitch from -30 degrees to 30 degrees, 2 seconds</w:t>
      </w:r>
    </w:p>
    <w:p w14:paraId="3B146ABB" w14:textId="77777777" w:rsidR="00FC5BFA" w:rsidRDefault="00FC5BFA" w:rsidP="0053253E">
      <w:pPr>
        <w:jc w:val="center"/>
      </w:pPr>
    </w:p>
    <w:p w14:paraId="629468AE" w14:textId="1C896B54" w:rsidR="0053253E" w:rsidRDefault="0053253E" w:rsidP="00C91030">
      <w:pPr>
        <w:jc w:val="center"/>
      </w:pPr>
      <w:r>
        <w:rPr>
          <w:noProof/>
        </w:rPr>
        <w:drawing>
          <wp:inline distT="0" distB="0" distL="0" distR="0" wp14:anchorId="5EE73C8C" wp14:editId="3228B3DD">
            <wp:extent cx="5534932" cy="4151199"/>
            <wp:effectExtent l="0" t="0" r="8890" b="1905"/>
            <wp:docPr id="1897583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8383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534932" cy="4151199"/>
                    </a:xfrm>
                    <a:prstGeom prst="rect">
                      <a:avLst/>
                    </a:prstGeom>
                  </pic:spPr>
                </pic:pic>
              </a:graphicData>
            </a:graphic>
          </wp:inline>
        </w:drawing>
      </w:r>
    </w:p>
    <w:p w14:paraId="56DF3D7B" w14:textId="77777777" w:rsidR="0053253E" w:rsidRPr="00782CCA" w:rsidRDefault="0053253E" w:rsidP="00C91030">
      <w:pPr>
        <w:jc w:val="center"/>
      </w:pPr>
    </w:p>
    <w:p w14:paraId="758D0E5C" w14:textId="37F88C28" w:rsidR="00C91030" w:rsidRDefault="0053253E" w:rsidP="00710503">
      <w:pPr>
        <w:jc w:val="center"/>
      </w:pPr>
      <w:r>
        <w:t>Figure</w:t>
      </w:r>
      <w:r w:rsidR="00BD3D50">
        <w:t xml:space="preserve"> </w:t>
      </w:r>
      <w:r>
        <w:t>(8). Pitch and Roll from -30 degrees to 30 degrees, 2 seconds</w:t>
      </w:r>
    </w:p>
    <w:p w14:paraId="25B460E9" w14:textId="77777777" w:rsidR="00710503" w:rsidRDefault="00710503" w:rsidP="00710503"/>
    <w:p w14:paraId="767C16D0" w14:textId="46575FC5" w:rsidR="00710503" w:rsidRDefault="00710503" w:rsidP="00710503">
      <w:r>
        <w:lastRenderedPageBreak/>
        <w:t xml:space="preserve">From Figure 6 </w:t>
      </w:r>
      <w:r w:rsidR="00A95CE5">
        <w:t xml:space="preserve">it is seen that for high frequency oscillation the filter was not as responsive, producing </w:t>
      </w:r>
      <w:r w:rsidR="006F76CD">
        <w:t xml:space="preserve">much more angular lines when roll response was plotted against time. The corresponding low frequency maneuver from Figure 3 was much smoother with rounder </w:t>
      </w:r>
      <w:r w:rsidR="000C6FA6">
        <w:t xml:space="preserve">peaks. Similarly, </w:t>
      </w:r>
      <w:r w:rsidR="00E830A4">
        <w:t xml:space="preserve">from </w:t>
      </w:r>
      <w:r w:rsidR="000C6FA6">
        <w:t xml:space="preserve">Figure 7 </w:t>
      </w:r>
      <w:r w:rsidR="00E830A4">
        <w:t xml:space="preserve">it is seen that pitch estimation also produced angular plots. </w:t>
      </w:r>
      <w:r w:rsidR="006E60EC">
        <w:t>Combined maneuvering produced similar results.</w:t>
      </w:r>
    </w:p>
    <w:p w14:paraId="4F7E06DA" w14:textId="0C0835EB" w:rsidR="00C91030" w:rsidRDefault="00C91030" w:rsidP="00C91030">
      <w:pPr>
        <w:jc w:val="center"/>
        <w:rPr>
          <w:u w:val="single"/>
        </w:rPr>
      </w:pPr>
      <w:r w:rsidRPr="00C91030">
        <w:rPr>
          <w:u w:val="single"/>
        </w:rPr>
        <w:t>Conclusion</w:t>
      </w:r>
    </w:p>
    <w:p w14:paraId="01B590D0" w14:textId="27029B42" w:rsidR="004A1F4F" w:rsidRDefault="006E60EC" w:rsidP="006E60EC">
      <w:r>
        <w:tab/>
        <w:t xml:space="preserve">Implementation </w:t>
      </w:r>
      <w:r w:rsidR="00C40713">
        <w:t>of an Extended Kalman Filter</w:t>
      </w:r>
      <w:r w:rsidR="00B96D7F">
        <w:t xml:space="preserve"> (EKF)</w:t>
      </w:r>
      <w:r w:rsidR="00C40713">
        <w:t xml:space="preserve"> </w:t>
      </w:r>
      <w:r w:rsidR="00574EBF">
        <w:t>utilizing an inexpensive IMU</w:t>
      </w:r>
      <w:r w:rsidR="00C2438C">
        <w:t xml:space="preserve"> and </w:t>
      </w:r>
      <w:r w:rsidR="00662640">
        <w:t xml:space="preserve">Arduino-based </w:t>
      </w:r>
      <w:r w:rsidR="00C2438C">
        <w:t>microcontroller is an effective state</w:t>
      </w:r>
      <w:r w:rsidR="009E64DA">
        <w:t xml:space="preserve"> estimato</w:t>
      </w:r>
      <w:r w:rsidR="00DB5234">
        <w:t>r for certain frequency maneuvers.</w:t>
      </w:r>
      <w:r w:rsidR="007201E9">
        <w:t xml:space="preserve"> Through the filtering of sensor noise and accurate estimation of pitch and roll angles, the EKF provides a practical solution for enhancing</w:t>
      </w:r>
      <w:r w:rsidR="004A1F4F">
        <w:t xml:space="preserve"> overall</w:t>
      </w:r>
      <w:r w:rsidR="007201E9">
        <w:t xml:space="preserve"> flight stabilit</w:t>
      </w:r>
      <w:r w:rsidR="004A1F4F">
        <w:t>y</w:t>
      </w:r>
      <w:r w:rsidR="007201E9">
        <w:t>.</w:t>
      </w:r>
    </w:p>
    <w:p w14:paraId="5A64EFDD" w14:textId="299C1175" w:rsidR="00956BD7" w:rsidRDefault="004A1F4F" w:rsidP="00CB18B5">
      <w:pPr>
        <w:ind w:firstLine="720"/>
      </w:pPr>
      <w:r>
        <w:t>Experimental results showed that</w:t>
      </w:r>
      <w:r w:rsidR="009E5060">
        <w:t xml:space="preserve"> the EKF effectively handled low-frequency </w:t>
      </w:r>
      <w:r w:rsidR="00C51412">
        <w:t>maneuvers, maintaining smooth and accurate responses for both pitch and roll tests.</w:t>
      </w:r>
      <w:r w:rsidR="001171DE">
        <w:t xml:space="preserve"> However,</w:t>
      </w:r>
      <w:r w:rsidR="00C51412">
        <w:t xml:space="preserve"> </w:t>
      </w:r>
      <w:r>
        <w:t>i</w:t>
      </w:r>
      <w:r w:rsidR="008F2EAC">
        <w:t xml:space="preserve">n cases where high frequency </w:t>
      </w:r>
      <w:r w:rsidR="00BD0FE7">
        <w:t xml:space="preserve">of oscillation maneuvers </w:t>
      </w:r>
      <w:r w:rsidR="008A19CB">
        <w:t>is</w:t>
      </w:r>
      <w:r w:rsidR="00BD0FE7">
        <w:t xml:space="preserve"> required</w:t>
      </w:r>
      <w:r w:rsidR="00A77589">
        <w:t xml:space="preserve"> around the pitch and roll</w:t>
      </w:r>
      <w:r w:rsidR="00BD0FE7">
        <w:t>, the EKF</w:t>
      </w:r>
      <w:r w:rsidR="00070DC8">
        <w:t xml:space="preserve"> and IMU were</w:t>
      </w:r>
      <w:r w:rsidR="00BD0FE7">
        <w:t xml:space="preserve"> slow </w:t>
      </w:r>
      <w:r w:rsidR="00070DC8">
        <w:t>to</w:t>
      </w:r>
      <w:r w:rsidR="00BD0FE7">
        <w:t xml:space="preserve"> respon</w:t>
      </w:r>
      <w:r w:rsidR="00DB5234">
        <w:t>d.</w:t>
      </w:r>
      <w:r w:rsidR="001171DE">
        <w:t xml:space="preserve"> This suggests that the current IMU’s sampling rate may constrain its performance in </w:t>
      </w:r>
      <w:r w:rsidR="00B40C13">
        <w:t>highly dynamic scenarios.</w:t>
      </w:r>
      <w:r w:rsidR="008A19CB">
        <w:t xml:space="preserve"> To </w:t>
      </w:r>
      <w:r w:rsidR="009426FE">
        <w:t>better the</w:t>
      </w:r>
      <w:r w:rsidR="008A19CB">
        <w:t xml:space="preserve"> performance</w:t>
      </w:r>
      <w:r w:rsidR="00797FF1">
        <w:t xml:space="preserve"> under </w:t>
      </w:r>
      <w:r w:rsidR="00CB18B5">
        <w:t>these conditions</w:t>
      </w:r>
      <w:r w:rsidR="00956BD7">
        <w:t>,</w:t>
      </w:r>
      <w:r w:rsidR="008A19CB">
        <w:t xml:space="preserve"> a more robust IMU utilizing a higher sampling rate would be required.</w:t>
      </w:r>
      <w:r w:rsidR="00CB18B5">
        <w:t xml:space="preserve"> </w:t>
      </w:r>
      <w:r w:rsidR="00956BD7">
        <w:t>Future improvements</w:t>
      </w:r>
      <w:r w:rsidR="00CB18B5">
        <w:t xml:space="preserve"> to the project</w:t>
      </w:r>
      <w:r w:rsidR="00956BD7">
        <w:t xml:space="preserve"> could involve</w:t>
      </w:r>
      <w:r w:rsidR="00497EE2">
        <w:t xml:space="preserve"> expanding the scope to include yaw estimation and </w:t>
      </w:r>
      <w:r w:rsidR="003F5115">
        <w:t>finding better tuning parameters of the EKF to further refine the system’s robustness and accuracy.</w:t>
      </w:r>
    </w:p>
    <w:p w14:paraId="66A62922" w14:textId="10A37805" w:rsidR="00AF3577" w:rsidRDefault="00CB18B5" w:rsidP="00AF3577">
      <w:pPr>
        <w:ind w:firstLine="720"/>
      </w:pPr>
      <w:r>
        <w:t xml:space="preserve">In conclusion, </w:t>
      </w:r>
      <w:r w:rsidR="00A855D8">
        <w:t xml:space="preserve">this project highlights the viability of using a low-cost Arduino and IMU in combination with a filtering system </w:t>
      </w:r>
      <w:r w:rsidR="00D43912">
        <w:t xml:space="preserve">to efficiently and accurately estimate future states. </w:t>
      </w:r>
      <w:r w:rsidR="00174EE2">
        <w:t xml:space="preserve">It also presents the challenges of using such a system which include </w:t>
      </w:r>
      <w:r w:rsidR="004E7CAD">
        <w:t>limite</w:t>
      </w:r>
      <w:r w:rsidR="00ED7D24">
        <w:t xml:space="preserve">d capabilities and output delay when </w:t>
      </w:r>
      <w:r w:rsidR="002200EE">
        <w:t>performing high-frequency maneuvers. Ultimately, this kind of project paves the way for broader accessibility and applicability of drone technology in various industries.</w:t>
      </w:r>
    </w:p>
    <w:p w14:paraId="6A401FD2" w14:textId="77777777" w:rsidR="00AF3577" w:rsidRDefault="00AF3577">
      <w:r>
        <w:br w:type="page"/>
      </w:r>
    </w:p>
    <w:p w14:paraId="3911AA7C" w14:textId="43957997" w:rsidR="00AF3577" w:rsidRDefault="00AF3577" w:rsidP="00AF3577">
      <w:pPr>
        <w:jc w:val="center"/>
        <w:rPr>
          <w:b/>
          <w:bCs/>
        </w:rPr>
      </w:pPr>
      <w:r>
        <w:rPr>
          <w:u w:val="single"/>
        </w:rPr>
        <w:lastRenderedPageBreak/>
        <w:t>Appendix</w:t>
      </w:r>
      <w:r w:rsidR="00032924">
        <w:rPr>
          <w:u w:val="single"/>
        </w:rPr>
        <w:t xml:space="preserve"> A – All MATLAB Code</w:t>
      </w:r>
    </w:p>
    <w:p w14:paraId="6E9DFCE6" w14:textId="77777777" w:rsidR="00032924" w:rsidRPr="00032924" w:rsidRDefault="00032924" w:rsidP="00AF3577">
      <w:pPr>
        <w:jc w:val="center"/>
        <w:rPr>
          <w:b/>
          <w:bCs/>
        </w:rPr>
      </w:pPr>
    </w:p>
    <w:p w14:paraId="47FEAF9A" w14:textId="77777777" w:rsidR="00AF3577" w:rsidRDefault="00AF3577" w:rsidP="00AF3577">
      <w:pPr>
        <w:ind w:firstLine="720"/>
      </w:pPr>
    </w:p>
    <w:p w14:paraId="2186B801" w14:textId="47954CBF" w:rsidR="006D4DF9" w:rsidRPr="006E60EC" w:rsidRDefault="006D4DF9" w:rsidP="006E60EC">
      <w:r>
        <w:tab/>
      </w:r>
    </w:p>
    <w:sectPr w:rsidR="006D4DF9" w:rsidRPr="006E60EC" w:rsidSect="00D95EA5">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0E9B29" w14:textId="77777777" w:rsidR="00D95EA5" w:rsidRDefault="00D95EA5" w:rsidP="00D95EA5">
      <w:pPr>
        <w:spacing w:after="0" w:line="240" w:lineRule="auto"/>
      </w:pPr>
      <w:r>
        <w:separator/>
      </w:r>
    </w:p>
  </w:endnote>
  <w:endnote w:type="continuationSeparator" w:id="0">
    <w:p w14:paraId="34C12511" w14:textId="77777777" w:rsidR="00D95EA5" w:rsidRDefault="00D95EA5" w:rsidP="00D9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40641" w14:textId="77777777" w:rsidR="006F3E79" w:rsidRDefault="006F3E79">
    <w:pPr>
      <w:pStyle w:val="Footer"/>
      <w:jc w:val="center"/>
      <w:rPr>
        <w:color w:val="156082" w:themeColor="accent1"/>
      </w:rPr>
    </w:pPr>
    <w:r>
      <w:rPr>
        <w:color w:val="156082" w:themeColor="accent1"/>
      </w:rPr>
      <w:t xml:space="preserve">Page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noProof/>
        <w:color w:val="156082" w:themeColor="accent1"/>
      </w:rPr>
      <w:t>2</w:t>
    </w:r>
    <w:r>
      <w:rPr>
        <w:color w:val="156082" w:themeColor="accent1"/>
      </w:rPr>
      <w:fldChar w:fldCharType="end"/>
    </w:r>
    <w:r>
      <w:rPr>
        <w:color w:val="156082" w:themeColor="accent1"/>
      </w:rPr>
      <w:t xml:space="preserve"> of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noProof/>
        <w:color w:val="156082" w:themeColor="accent1"/>
      </w:rPr>
      <w:t>2</w:t>
    </w:r>
    <w:r>
      <w:rPr>
        <w:color w:val="156082" w:themeColor="accent1"/>
      </w:rPr>
      <w:fldChar w:fldCharType="end"/>
    </w:r>
  </w:p>
  <w:p w14:paraId="77E74B63" w14:textId="77777777" w:rsidR="006F3E79" w:rsidRDefault="006F3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53AD1" w14:textId="77777777" w:rsidR="006F3E79" w:rsidRDefault="006F3E79">
    <w:pPr>
      <w:pStyle w:val="Footer"/>
      <w:jc w:val="center"/>
      <w:rPr>
        <w:color w:val="156082" w:themeColor="accent1"/>
      </w:rPr>
    </w:pPr>
    <w:r>
      <w:rPr>
        <w:color w:val="156082" w:themeColor="accent1"/>
      </w:rPr>
      <w:t xml:space="preserve">Page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noProof/>
        <w:color w:val="156082" w:themeColor="accent1"/>
      </w:rPr>
      <w:t>2</w:t>
    </w:r>
    <w:r>
      <w:rPr>
        <w:color w:val="156082" w:themeColor="accent1"/>
      </w:rPr>
      <w:fldChar w:fldCharType="end"/>
    </w:r>
    <w:r>
      <w:rPr>
        <w:color w:val="156082" w:themeColor="accent1"/>
      </w:rPr>
      <w:t xml:space="preserve"> of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noProof/>
        <w:color w:val="156082" w:themeColor="accent1"/>
      </w:rPr>
      <w:t>2</w:t>
    </w:r>
    <w:r>
      <w:rPr>
        <w:color w:val="156082" w:themeColor="accent1"/>
      </w:rPr>
      <w:fldChar w:fldCharType="end"/>
    </w:r>
  </w:p>
  <w:p w14:paraId="164BC8DB" w14:textId="77777777" w:rsidR="006F3E79" w:rsidRDefault="006F3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CC220" w14:textId="77777777" w:rsidR="00D95EA5" w:rsidRDefault="00D95EA5" w:rsidP="00D95EA5">
      <w:pPr>
        <w:spacing w:after="0" w:line="240" w:lineRule="auto"/>
      </w:pPr>
      <w:r>
        <w:separator/>
      </w:r>
    </w:p>
  </w:footnote>
  <w:footnote w:type="continuationSeparator" w:id="0">
    <w:p w14:paraId="3885C71E" w14:textId="77777777" w:rsidR="00D95EA5" w:rsidRDefault="00D95EA5" w:rsidP="00D9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8FA35" w14:textId="7E325C08" w:rsidR="00D95EA5" w:rsidRDefault="00D95EA5">
    <w:pPr>
      <w:pStyle w:val="Header"/>
    </w:pPr>
    <w:r>
      <w:t>Kalman Filter Implementation</w:t>
    </w:r>
  </w:p>
  <w:p w14:paraId="3A3CE6BD" w14:textId="1339701C" w:rsidR="00D95EA5" w:rsidRDefault="00D95EA5">
    <w:pPr>
      <w:pStyle w:val="Header"/>
    </w:pPr>
    <w:r>
      <w:t>AE 5621</w:t>
    </w:r>
    <w:r w:rsidR="000D3D6D">
      <w:t xml:space="preserve"> – GNC</w:t>
    </w:r>
  </w:p>
  <w:p w14:paraId="557C09ED" w14:textId="361A992A" w:rsidR="000D3D6D" w:rsidRDefault="000D3D6D">
    <w:pPr>
      <w:pStyle w:val="Header"/>
    </w:pPr>
    <w:r>
      <w:t>Max Heil, Kyle Frith</w:t>
    </w:r>
  </w:p>
  <w:p w14:paraId="0C9C6B4B" w14:textId="4EF47B14" w:rsidR="000D3D6D" w:rsidRDefault="000D3D6D">
    <w:pPr>
      <w:pStyle w:val="Header"/>
    </w:pPr>
    <w:r>
      <w:t>12/1/2024</w:t>
    </w:r>
  </w:p>
</w:hdr>
</file>

<file path=word/intelligence2.xml><?xml version="1.0" encoding="utf-8"?>
<int2:intelligence xmlns:int2="http://schemas.microsoft.com/office/intelligence/2020/intelligence" xmlns:oel="http://schemas.microsoft.com/office/2019/extlst">
  <int2:observations>
    <int2:bookmark int2:bookmarkName="_Int_o465SLFC" int2:invalidationBookmarkName="" int2:hashCode="nqXpfS9IHVQnkC" int2:id="7Zn68C9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A32F58"/>
    <w:multiLevelType w:val="hybridMultilevel"/>
    <w:tmpl w:val="3C48F59C"/>
    <w:lvl w:ilvl="0" w:tplc="F14CA5BA">
      <w:start w:val="1"/>
      <w:numFmt w:val="decimal"/>
      <w:lvlText w:val="%1."/>
      <w:lvlJc w:val="left"/>
      <w:pPr>
        <w:ind w:left="720" w:hanging="360"/>
      </w:pPr>
    </w:lvl>
    <w:lvl w:ilvl="1" w:tplc="4F90DCA8">
      <w:start w:val="1"/>
      <w:numFmt w:val="lowerLetter"/>
      <w:lvlText w:val="%2."/>
      <w:lvlJc w:val="left"/>
      <w:pPr>
        <w:ind w:left="1440" w:hanging="360"/>
      </w:pPr>
    </w:lvl>
    <w:lvl w:ilvl="2" w:tplc="96C8FAC8">
      <w:start w:val="1"/>
      <w:numFmt w:val="lowerRoman"/>
      <w:lvlText w:val="%3."/>
      <w:lvlJc w:val="right"/>
      <w:pPr>
        <w:ind w:left="2160" w:hanging="180"/>
      </w:pPr>
    </w:lvl>
    <w:lvl w:ilvl="3" w:tplc="74345E92">
      <w:start w:val="1"/>
      <w:numFmt w:val="decimal"/>
      <w:lvlText w:val="%4."/>
      <w:lvlJc w:val="left"/>
      <w:pPr>
        <w:ind w:left="2880" w:hanging="360"/>
      </w:pPr>
    </w:lvl>
    <w:lvl w:ilvl="4" w:tplc="961C34FA">
      <w:start w:val="1"/>
      <w:numFmt w:val="lowerLetter"/>
      <w:lvlText w:val="%5."/>
      <w:lvlJc w:val="left"/>
      <w:pPr>
        <w:ind w:left="3600" w:hanging="360"/>
      </w:pPr>
    </w:lvl>
    <w:lvl w:ilvl="5" w:tplc="D0CCB808">
      <w:start w:val="1"/>
      <w:numFmt w:val="lowerRoman"/>
      <w:lvlText w:val="%6."/>
      <w:lvlJc w:val="right"/>
      <w:pPr>
        <w:ind w:left="4320" w:hanging="180"/>
      </w:pPr>
    </w:lvl>
    <w:lvl w:ilvl="6" w:tplc="94FAB54C">
      <w:start w:val="1"/>
      <w:numFmt w:val="decimal"/>
      <w:lvlText w:val="%7."/>
      <w:lvlJc w:val="left"/>
      <w:pPr>
        <w:ind w:left="5040" w:hanging="360"/>
      </w:pPr>
    </w:lvl>
    <w:lvl w:ilvl="7" w:tplc="B6ECF526">
      <w:start w:val="1"/>
      <w:numFmt w:val="lowerLetter"/>
      <w:lvlText w:val="%8."/>
      <w:lvlJc w:val="left"/>
      <w:pPr>
        <w:ind w:left="5760" w:hanging="360"/>
      </w:pPr>
    </w:lvl>
    <w:lvl w:ilvl="8" w:tplc="39862FA0">
      <w:start w:val="1"/>
      <w:numFmt w:val="lowerRoman"/>
      <w:lvlText w:val="%9."/>
      <w:lvlJc w:val="right"/>
      <w:pPr>
        <w:ind w:left="6480" w:hanging="180"/>
      </w:pPr>
    </w:lvl>
  </w:abstractNum>
  <w:num w:numId="1" w16cid:durableId="669212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030"/>
    <w:rsid w:val="0000796D"/>
    <w:rsid w:val="000142E3"/>
    <w:rsid w:val="00027409"/>
    <w:rsid w:val="00032924"/>
    <w:rsid w:val="000357E2"/>
    <w:rsid w:val="0004771F"/>
    <w:rsid w:val="00054543"/>
    <w:rsid w:val="00061874"/>
    <w:rsid w:val="00066FE8"/>
    <w:rsid w:val="00070DC8"/>
    <w:rsid w:val="00077330"/>
    <w:rsid w:val="00081B26"/>
    <w:rsid w:val="00082899"/>
    <w:rsid w:val="00083215"/>
    <w:rsid w:val="00084954"/>
    <w:rsid w:val="0009264B"/>
    <w:rsid w:val="00094D10"/>
    <w:rsid w:val="000B5C63"/>
    <w:rsid w:val="000C6FA6"/>
    <w:rsid w:val="000C7852"/>
    <w:rsid w:val="000C7AE5"/>
    <w:rsid w:val="000D27A3"/>
    <w:rsid w:val="000D3D6D"/>
    <w:rsid w:val="000E12B0"/>
    <w:rsid w:val="000E3276"/>
    <w:rsid w:val="000E3FF7"/>
    <w:rsid w:val="000F4757"/>
    <w:rsid w:val="000F619C"/>
    <w:rsid w:val="000F737E"/>
    <w:rsid w:val="00106BC1"/>
    <w:rsid w:val="001171DE"/>
    <w:rsid w:val="0015092E"/>
    <w:rsid w:val="0016716C"/>
    <w:rsid w:val="00172E48"/>
    <w:rsid w:val="00174642"/>
    <w:rsid w:val="00174EE2"/>
    <w:rsid w:val="0018572C"/>
    <w:rsid w:val="00186D90"/>
    <w:rsid w:val="00190534"/>
    <w:rsid w:val="00197ECB"/>
    <w:rsid w:val="001B291D"/>
    <w:rsid w:val="001B3376"/>
    <w:rsid w:val="001B7039"/>
    <w:rsid w:val="001D01FE"/>
    <w:rsid w:val="001D12FE"/>
    <w:rsid w:val="001F46CE"/>
    <w:rsid w:val="001F7A46"/>
    <w:rsid w:val="0020107C"/>
    <w:rsid w:val="00204636"/>
    <w:rsid w:val="00205557"/>
    <w:rsid w:val="002151DF"/>
    <w:rsid w:val="002200EE"/>
    <w:rsid w:val="00237606"/>
    <w:rsid w:val="002377B4"/>
    <w:rsid w:val="002520E8"/>
    <w:rsid w:val="00254E22"/>
    <w:rsid w:val="00264C5D"/>
    <w:rsid w:val="00273816"/>
    <w:rsid w:val="002957D9"/>
    <w:rsid w:val="002B765A"/>
    <w:rsid w:val="00306534"/>
    <w:rsid w:val="00316805"/>
    <w:rsid w:val="00343E9F"/>
    <w:rsid w:val="003704E4"/>
    <w:rsid w:val="0037416E"/>
    <w:rsid w:val="0039243F"/>
    <w:rsid w:val="003A458A"/>
    <w:rsid w:val="003B3E19"/>
    <w:rsid w:val="003C2987"/>
    <w:rsid w:val="003D1844"/>
    <w:rsid w:val="003F5115"/>
    <w:rsid w:val="0041771D"/>
    <w:rsid w:val="00433B00"/>
    <w:rsid w:val="00440DF3"/>
    <w:rsid w:val="00466E01"/>
    <w:rsid w:val="00467658"/>
    <w:rsid w:val="00470F55"/>
    <w:rsid w:val="00475028"/>
    <w:rsid w:val="00494F64"/>
    <w:rsid w:val="004955BD"/>
    <w:rsid w:val="00497EE2"/>
    <w:rsid w:val="004A0695"/>
    <w:rsid w:val="004A1F4F"/>
    <w:rsid w:val="004A69CF"/>
    <w:rsid w:val="004A7E48"/>
    <w:rsid w:val="004B6C57"/>
    <w:rsid w:val="004C1364"/>
    <w:rsid w:val="004C33DA"/>
    <w:rsid w:val="004D1842"/>
    <w:rsid w:val="004E7CAD"/>
    <w:rsid w:val="004F34B4"/>
    <w:rsid w:val="005025F4"/>
    <w:rsid w:val="0050566A"/>
    <w:rsid w:val="00526041"/>
    <w:rsid w:val="0053253E"/>
    <w:rsid w:val="005421AF"/>
    <w:rsid w:val="00545887"/>
    <w:rsid w:val="00554305"/>
    <w:rsid w:val="00574EBF"/>
    <w:rsid w:val="00591F01"/>
    <w:rsid w:val="005B3F2D"/>
    <w:rsid w:val="005C5FE5"/>
    <w:rsid w:val="005D021B"/>
    <w:rsid w:val="005E5413"/>
    <w:rsid w:val="005E58E9"/>
    <w:rsid w:val="005F3D6D"/>
    <w:rsid w:val="005F4FF2"/>
    <w:rsid w:val="005F5DDD"/>
    <w:rsid w:val="006116D2"/>
    <w:rsid w:val="00643833"/>
    <w:rsid w:val="00654DDB"/>
    <w:rsid w:val="00655EE5"/>
    <w:rsid w:val="00656E23"/>
    <w:rsid w:val="00662640"/>
    <w:rsid w:val="006700A1"/>
    <w:rsid w:val="00671EDD"/>
    <w:rsid w:val="0069707D"/>
    <w:rsid w:val="006A38F7"/>
    <w:rsid w:val="006D3849"/>
    <w:rsid w:val="006D4DF9"/>
    <w:rsid w:val="006E276B"/>
    <w:rsid w:val="006E60EC"/>
    <w:rsid w:val="006F2501"/>
    <w:rsid w:val="006F3E79"/>
    <w:rsid w:val="006F76CD"/>
    <w:rsid w:val="007065C5"/>
    <w:rsid w:val="00710503"/>
    <w:rsid w:val="00710C22"/>
    <w:rsid w:val="007201E9"/>
    <w:rsid w:val="00727D31"/>
    <w:rsid w:val="00740EA5"/>
    <w:rsid w:val="00750972"/>
    <w:rsid w:val="00754BFB"/>
    <w:rsid w:val="0077030D"/>
    <w:rsid w:val="00777379"/>
    <w:rsid w:val="00782CCA"/>
    <w:rsid w:val="00784096"/>
    <w:rsid w:val="00797FF1"/>
    <w:rsid w:val="007B5C2F"/>
    <w:rsid w:val="007D6B8A"/>
    <w:rsid w:val="007F49ED"/>
    <w:rsid w:val="008022BC"/>
    <w:rsid w:val="00805241"/>
    <w:rsid w:val="00810B93"/>
    <w:rsid w:val="0084555F"/>
    <w:rsid w:val="00845594"/>
    <w:rsid w:val="00847EA2"/>
    <w:rsid w:val="00850269"/>
    <w:rsid w:val="00866A1D"/>
    <w:rsid w:val="0087172D"/>
    <w:rsid w:val="008A19CB"/>
    <w:rsid w:val="008B2B45"/>
    <w:rsid w:val="008D72D2"/>
    <w:rsid w:val="008E0332"/>
    <w:rsid w:val="008F2EAC"/>
    <w:rsid w:val="00901B4B"/>
    <w:rsid w:val="00917301"/>
    <w:rsid w:val="00930824"/>
    <w:rsid w:val="009378E8"/>
    <w:rsid w:val="009426FE"/>
    <w:rsid w:val="00956BD7"/>
    <w:rsid w:val="00960DF6"/>
    <w:rsid w:val="00975A03"/>
    <w:rsid w:val="00976228"/>
    <w:rsid w:val="00981315"/>
    <w:rsid w:val="00981BBD"/>
    <w:rsid w:val="009B1519"/>
    <w:rsid w:val="009C3224"/>
    <w:rsid w:val="009D00F4"/>
    <w:rsid w:val="009D4F5C"/>
    <w:rsid w:val="009E5060"/>
    <w:rsid w:val="009E64DA"/>
    <w:rsid w:val="009E7252"/>
    <w:rsid w:val="009F76F2"/>
    <w:rsid w:val="00A16E27"/>
    <w:rsid w:val="00A37378"/>
    <w:rsid w:val="00A5385D"/>
    <w:rsid w:val="00A77589"/>
    <w:rsid w:val="00A77AC8"/>
    <w:rsid w:val="00A813E8"/>
    <w:rsid w:val="00A855D8"/>
    <w:rsid w:val="00A917E4"/>
    <w:rsid w:val="00A9186D"/>
    <w:rsid w:val="00A920AE"/>
    <w:rsid w:val="00A92822"/>
    <w:rsid w:val="00A95CE5"/>
    <w:rsid w:val="00AA7A06"/>
    <w:rsid w:val="00AB2466"/>
    <w:rsid w:val="00AD2D43"/>
    <w:rsid w:val="00AD7814"/>
    <w:rsid w:val="00AE4CA2"/>
    <w:rsid w:val="00AF03E1"/>
    <w:rsid w:val="00AF3577"/>
    <w:rsid w:val="00B1153C"/>
    <w:rsid w:val="00B23C88"/>
    <w:rsid w:val="00B262C7"/>
    <w:rsid w:val="00B30F25"/>
    <w:rsid w:val="00B36DBA"/>
    <w:rsid w:val="00B40C13"/>
    <w:rsid w:val="00B55733"/>
    <w:rsid w:val="00B7333D"/>
    <w:rsid w:val="00B84EAB"/>
    <w:rsid w:val="00B96D7F"/>
    <w:rsid w:val="00BA4CA4"/>
    <w:rsid w:val="00BB295F"/>
    <w:rsid w:val="00BB6619"/>
    <w:rsid w:val="00BC4956"/>
    <w:rsid w:val="00BD0FE7"/>
    <w:rsid w:val="00BD3D50"/>
    <w:rsid w:val="00BE44B3"/>
    <w:rsid w:val="00BF236B"/>
    <w:rsid w:val="00C03453"/>
    <w:rsid w:val="00C13178"/>
    <w:rsid w:val="00C2438C"/>
    <w:rsid w:val="00C243FD"/>
    <w:rsid w:val="00C40713"/>
    <w:rsid w:val="00C416CE"/>
    <w:rsid w:val="00C51412"/>
    <w:rsid w:val="00C55550"/>
    <w:rsid w:val="00C61D84"/>
    <w:rsid w:val="00C6777F"/>
    <w:rsid w:val="00C846BE"/>
    <w:rsid w:val="00C91030"/>
    <w:rsid w:val="00CB139C"/>
    <w:rsid w:val="00CB18B5"/>
    <w:rsid w:val="00CC3C24"/>
    <w:rsid w:val="00CC3F57"/>
    <w:rsid w:val="00CD390C"/>
    <w:rsid w:val="00CD3E48"/>
    <w:rsid w:val="00CD6BAB"/>
    <w:rsid w:val="00D1402E"/>
    <w:rsid w:val="00D43912"/>
    <w:rsid w:val="00D6379C"/>
    <w:rsid w:val="00D646AE"/>
    <w:rsid w:val="00D93569"/>
    <w:rsid w:val="00D95EA5"/>
    <w:rsid w:val="00D96160"/>
    <w:rsid w:val="00DA7CAD"/>
    <w:rsid w:val="00DB29AE"/>
    <w:rsid w:val="00DB5234"/>
    <w:rsid w:val="00DB5F12"/>
    <w:rsid w:val="00DC1240"/>
    <w:rsid w:val="00DD343F"/>
    <w:rsid w:val="00DF6003"/>
    <w:rsid w:val="00E01C92"/>
    <w:rsid w:val="00E1162A"/>
    <w:rsid w:val="00E16FB0"/>
    <w:rsid w:val="00E17AD4"/>
    <w:rsid w:val="00E17C72"/>
    <w:rsid w:val="00E32DA3"/>
    <w:rsid w:val="00E40A08"/>
    <w:rsid w:val="00E6327D"/>
    <w:rsid w:val="00E65A50"/>
    <w:rsid w:val="00E664CD"/>
    <w:rsid w:val="00E80F4B"/>
    <w:rsid w:val="00E82EA3"/>
    <w:rsid w:val="00E830A4"/>
    <w:rsid w:val="00E87855"/>
    <w:rsid w:val="00E97DD2"/>
    <w:rsid w:val="00EC72F7"/>
    <w:rsid w:val="00ED4BC5"/>
    <w:rsid w:val="00ED74B7"/>
    <w:rsid w:val="00ED7D24"/>
    <w:rsid w:val="00EE7441"/>
    <w:rsid w:val="00EF3C1D"/>
    <w:rsid w:val="00EF419C"/>
    <w:rsid w:val="00F03CEA"/>
    <w:rsid w:val="00F04EE0"/>
    <w:rsid w:val="00F0531A"/>
    <w:rsid w:val="00F06C2A"/>
    <w:rsid w:val="00F079C2"/>
    <w:rsid w:val="00F17ED0"/>
    <w:rsid w:val="00F547A6"/>
    <w:rsid w:val="00F67699"/>
    <w:rsid w:val="00F71271"/>
    <w:rsid w:val="00F71BBD"/>
    <w:rsid w:val="00F76ED0"/>
    <w:rsid w:val="00F81D71"/>
    <w:rsid w:val="00F85FA9"/>
    <w:rsid w:val="00F905E3"/>
    <w:rsid w:val="00FA4583"/>
    <w:rsid w:val="00FB4A32"/>
    <w:rsid w:val="00FB52A5"/>
    <w:rsid w:val="00FB6B65"/>
    <w:rsid w:val="00FC16BD"/>
    <w:rsid w:val="00FC5BFA"/>
    <w:rsid w:val="00FD0FEC"/>
    <w:rsid w:val="00FD33FA"/>
    <w:rsid w:val="00FE1647"/>
    <w:rsid w:val="00FF3372"/>
    <w:rsid w:val="04BC00ED"/>
    <w:rsid w:val="061481AA"/>
    <w:rsid w:val="0643B1A2"/>
    <w:rsid w:val="0645ACAE"/>
    <w:rsid w:val="085F18F7"/>
    <w:rsid w:val="08AA90DD"/>
    <w:rsid w:val="0BF1B6D8"/>
    <w:rsid w:val="0EC26C65"/>
    <w:rsid w:val="0F2E7E99"/>
    <w:rsid w:val="0FEB24D7"/>
    <w:rsid w:val="104BFF86"/>
    <w:rsid w:val="1246D8C5"/>
    <w:rsid w:val="12CDAF5F"/>
    <w:rsid w:val="13587EF8"/>
    <w:rsid w:val="13636C3A"/>
    <w:rsid w:val="1398A4DC"/>
    <w:rsid w:val="13CA4F8A"/>
    <w:rsid w:val="13FB0534"/>
    <w:rsid w:val="15CC8BD7"/>
    <w:rsid w:val="1687242C"/>
    <w:rsid w:val="18040765"/>
    <w:rsid w:val="189FE402"/>
    <w:rsid w:val="1A1E169F"/>
    <w:rsid w:val="1C01B59C"/>
    <w:rsid w:val="1C2EC918"/>
    <w:rsid w:val="1ED6BF7B"/>
    <w:rsid w:val="200DFC6B"/>
    <w:rsid w:val="20C798E2"/>
    <w:rsid w:val="22A6A9F4"/>
    <w:rsid w:val="23B88534"/>
    <w:rsid w:val="26EC0DE1"/>
    <w:rsid w:val="27392614"/>
    <w:rsid w:val="2B9BE99F"/>
    <w:rsid w:val="2C8AA6D1"/>
    <w:rsid w:val="2CA7FED1"/>
    <w:rsid w:val="2E0DB8BB"/>
    <w:rsid w:val="2EDB8123"/>
    <w:rsid w:val="2F99543D"/>
    <w:rsid w:val="2FBDA6C1"/>
    <w:rsid w:val="3365013D"/>
    <w:rsid w:val="3466D28B"/>
    <w:rsid w:val="35D62EDA"/>
    <w:rsid w:val="3784CE1C"/>
    <w:rsid w:val="37C09AC1"/>
    <w:rsid w:val="387F510B"/>
    <w:rsid w:val="39829B30"/>
    <w:rsid w:val="3B19DA97"/>
    <w:rsid w:val="3CEB7E6E"/>
    <w:rsid w:val="3D11E4A4"/>
    <w:rsid w:val="3E02F0E0"/>
    <w:rsid w:val="3E08140F"/>
    <w:rsid w:val="3F5FA143"/>
    <w:rsid w:val="400301E1"/>
    <w:rsid w:val="41678688"/>
    <w:rsid w:val="41EFDD32"/>
    <w:rsid w:val="42506466"/>
    <w:rsid w:val="4B6E0233"/>
    <w:rsid w:val="4C10D0FA"/>
    <w:rsid w:val="507AFE1A"/>
    <w:rsid w:val="50FC4CF3"/>
    <w:rsid w:val="5188F593"/>
    <w:rsid w:val="5630287B"/>
    <w:rsid w:val="56B78661"/>
    <w:rsid w:val="57DEA61A"/>
    <w:rsid w:val="5814834D"/>
    <w:rsid w:val="5992C732"/>
    <w:rsid w:val="5A468B37"/>
    <w:rsid w:val="6182F583"/>
    <w:rsid w:val="62065297"/>
    <w:rsid w:val="62C95E17"/>
    <w:rsid w:val="639801FA"/>
    <w:rsid w:val="6498E04B"/>
    <w:rsid w:val="6526E132"/>
    <w:rsid w:val="65697CA4"/>
    <w:rsid w:val="6586184F"/>
    <w:rsid w:val="673D8660"/>
    <w:rsid w:val="6830C417"/>
    <w:rsid w:val="69325EA6"/>
    <w:rsid w:val="6A013E26"/>
    <w:rsid w:val="6B0582B4"/>
    <w:rsid w:val="6F043DE7"/>
    <w:rsid w:val="76027D7E"/>
    <w:rsid w:val="760B1BD6"/>
    <w:rsid w:val="76182A67"/>
    <w:rsid w:val="76825775"/>
    <w:rsid w:val="76D02909"/>
    <w:rsid w:val="76DE47F5"/>
    <w:rsid w:val="7CF36D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C066B"/>
  <w15:chartTrackingRefBased/>
  <w15:docId w15:val="{F863DD65-A89D-46A5-BB2B-AF69753F4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10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10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103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103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9103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9103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9103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9103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9103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0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10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103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103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9103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9103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9103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9103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9103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910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10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103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103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91030"/>
    <w:pPr>
      <w:spacing w:before="160"/>
      <w:jc w:val="center"/>
    </w:pPr>
    <w:rPr>
      <w:i/>
      <w:iCs/>
      <w:color w:val="404040" w:themeColor="text1" w:themeTint="BF"/>
    </w:rPr>
  </w:style>
  <w:style w:type="character" w:customStyle="1" w:styleId="QuoteChar">
    <w:name w:val="Quote Char"/>
    <w:basedOn w:val="DefaultParagraphFont"/>
    <w:link w:val="Quote"/>
    <w:uiPriority w:val="29"/>
    <w:rsid w:val="00C91030"/>
    <w:rPr>
      <w:i/>
      <w:iCs/>
      <w:color w:val="404040" w:themeColor="text1" w:themeTint="BF"/>
    </w:rPr>
  </w:style>
  <w:style w:type="paragraph" w:styleId="ListParagraph">
    <w:name w:val="List Paragraph"/>
    <w:basedOn w:val="Normal"/>
    <w:uiPriority w:val="34"/>
    <w:qFormat/>
    <w:rsid w:val="00C91030"/>
    <w:pPr>
      <w:ind w:left="720"/>
      <w:contextualSpacing/>
    </w:pPr>
  </w:style>
  <w:style w:type="character" w:styleId="IntenseEmphasis">
    <w:name w:val="Intense Emphasis"/>
    <w:basedOn w:val="DefaultParagraphFont"/>
    <w:uiPriority w:val="21"/>
    <w:qFormat/>
    <w:rsid w:val="00C91030"/>
    <w:rPr>
      <w:i/>
      <w:iCs/>
      <w:color w:val="0F4761" w:themeColor="accent1" w:themeShade="BF"/>
    </w:rPr>
  </w:style>
  <w:style w:type="paragraph" w:styleId="IntenseQuote">
    <w:name w:val="Intense Quote"/>
    <w:basedOn w:val="Normal"/>
    <w:next w:val="Normal"/>
    <w:link w:val="IntenseQuoteChar"/>
    <w:uiPriority w:val="30"/>
    <w:qFormat/>
    <w:rsid w:val="00C910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1030"/>
    <w:rPr>
      <w:i/>
      <w:iCs/>
      <w:color w:val="0F4761" w:themeColor="accent1" w:themeShade="BF"/>
    </w:rPr>
  </w:style>
  <w:style w:type="character" w:styleId="IntenseReference">
    <w:name w:val="Intense Reference"/>
    <w:basedOn w:val="DefaultParagraphFont"/>
    <w:uiPriority w:val="32"/>
    <w:qFormat/>
    <w:rsid w:val="00C91030"/>
    <w:rPr>
      <w:b/>
      <w:bCs/>
      <w:smallCaps/>
      <w:color w:val="0F4761" w:themeColor="accent1" w:themeShade="BF"/>
      <w:spacing w:val="5"/>
    </w:rPr>
  </w:style>
  <w:style w:type="table" w:styleId="TableGrid">
    <w:name w:val="Table Grid"/>
    <w:basedOn w:val="TableNormal"/>
    <w:uiPriority w:val="39"/>
    <w:rsid w:val="005F5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58E9"/>
    <w:rPr>
      <w:color w:val="666666"/>
    </w:rPr>
  </w:style>
  <w:style w:type="paragraph" w:styleId="Header">
    <w:name w:val="header"/>
    <w:basedOn w:val="Normal"/>
    <w:link w:val="HeaderChar"/>
    <w:uiPriority w:val="99"/>
    <w:unhideWhenUsed/>
    <w:rsid w:val="00D95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EA5"/>
  </w:style>
  <w:style w:type="paragraph" w:styleId="Footer">
    <w:name w:val="footer"/>
    <w:basedOn w:val="Normal"/>
    <w:link w:val="FooterChar"/>
    <w:uiPriority w:val="99"/>
    <w:unhideWhenUsed/>
    <w:rsid w:val="00D95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2006</Words>
  <Characters>11438</Characters>
  <Application>Microsoft Office Word</Application>
  <DocSecurity>0</DocSecurity>
  <Lines>95</Lines>
  <Paragraphs>26</Paragraphs>
  <ScaleCrop>false</ScaleCrop>
  <Company/>
  <LinksUpToDate>false</LinksUpToDate>
  <CharactersWithSpaces>13418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Frith</dc:creator>
  <cp:keywords/>
  <dc:description/>
  <cp:lastModifiedBy>Heil, Max</cp:lastModifiedBy>
  <cp:revision>2</cp:revision>
  <cp:lastPrinted>2024-12-02T02:31:00Z</cp:lastPrinted>
  <dcterms:created xsi:type="dcterms:W3CDTF">2024-12-02T15:15:00Z</dcterms:created>
  <dcterms:modified xsi:type="dcterms:W3CDTF">2024-12-02T15:15:00Z</dcterms:modified>
</cp:coreProperties>
</file>